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E08" w:rsidRPr="00145501" w:rsidRDefault="00145501" w:rsidP="00574A06">
      <w:pPr>
        <w:pStyle w:val="4"/>
        <w:jc w:val="center"/>
        <w:rPr>
          <w:rFonts w:ascii="TH SarabunIT๙" w:hAnsi="TH SarabunIT๙" w:cs="TH SarabunIT๙"/>
          <w:b/>
          <w:bCs/>
          <w:i w:val="0"/>
          <w:iCs w:val="0"/>
          <w:color w:val="000000" w:themeColor="text1"/>
          <w:sz w:val="72"/>
          <w:szCs w:val="72"/>
        </w:rPr>
      </w:pPr>
      <w:bookmarkStart w:id="0" w:name="_Toc80104461"/>
      <w:r>
        <w:rPr>
          <w:rFonts w:ascii="TH SarabunIT๙" w:hAnsi="TH SarabunIT๙" w:cs="TH SarabunIT๙"/>
          <w:b/>
          <w:bCs/>
          <w:i w:val="0"/>
          <w:iCs w:val="0"/>
          <w:noProof/>
          <w:color w:val="000000" w:themeColor="text1"/>
          <w:sz w:val="72"/>
          <w:szCs w:val="72"/>
        </w:rPr>
        <w:drawing>
          <wp:inline distT="0" distB="0" distL="0" distR="0">
            <wp:extent cx="2057400" cy="2092240"/>
            <wp:effectExtent l="19050" t="0" r="0" b="0"/>
            <wp:docPr id="1" name="Picture 1" descr="D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52" cy="209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E08" w:rsidRPr="00145501" w:rsidRDefault="00145501" w:rsidP="0014550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45501">
        <w:rPr>
          <w:rFonts w:ascii="TH SarabunIT๙" w:hAnsi="TH SarabunIT๙" w:cs="TH SarabunIT๙"/>
          <w:b/>
          <w:bCs/>
          <w:sz w:val="72"/>
          <w:szCs w:val="72"/>
          <w:cs/>
        </w:rPr>
        <w:t>แผนบริหารจัดการความเสี่ยง</w:t>
      </w:r>
    </w:p>
    <w:p w:rsidR="00145501" w:rsidRPr="00145501" w:rsidRDefault="00145501" w:rsidP="0014550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45501">
        <w:rPr>
          <w:rFonts w:ascii="TH SarabunIT๙" w:hAnsi="TH SarabunIT๙" w:cs="TH SarabunIT๙"/>
          <w:b/>
          <w:bCs/>
          <w:sz w:val="72"/>
          <w:szCs w:val="72"/>
          <w:cs/>
        </w:rPr>
        <w:t>ประจำปีงบประมาณ พ.ศ.2565</w:t>
      </w:r>
    </w:p>
    <w:p w:rsidR="00FB2E08" w:rsidRDefault="00FB2E08" w:rsidP="00FB2E08">
      <w:pPr>
        <w:rPr>
          <w:rFonts w:ascii="TH SarabunIT๙" w:hAnsi="TH SarabunIT๙" w:cs="TH SarabunIT๙"/>
          <w:sz w:val="72"/>
          <w:szCs w:val="72"/>
        </w:rPr>
      </w:pPr>
    </w:p>
    <w:p w:rsidR="00145501" w:rsidRDefault="00145501" w:rsidP="00FB2E08">
      <w:pPr>
        <w:rPr>
          <w:rFonts w:ascii="TH SarabunIT๙" w:hAnsi="TH SarabunIT๙" w:cs="TH SarabunIT๙"/>
          <w:sz w:val="72"/>
          <w:szCs w:val="72"/>
        </w:rPr>
      </w:pPr>
    </w:p>
    <w:p w:rsidR="00145501" w:rsidRDefault="00145501" w:rsidP="00FB2E08">
      <w:pPr>
        <w:rPr>
          <w:rFonts w:ascii="TH SarabunIT๙" w:hAnsi="TH SarabunIT๙" w:cs="TH SarabunIT๙"/>
          <w:sz w:val="72"/>
          <w:szCs w:val="72"/>
        </w:rPr>
      </w:pPr>
    </w:p>
    <w:p w:rsidR="00145501" w:rsidRDefault="00145501" w:rsidP="00FB2E08">
      <w:pPr>
        <w:rPr>
          <w:rFonts w:ascii="TH SarabunIT๙" w:hAnsi="TH SarabunIT๙" w:cs="TH SarabunIT๙"/>
          <w:sz w:val="72"/>
          <w:szCs w:val="72"/>
        </w:rPr>
      </w:pPr>
    </w:p>
    <w:p w:rsidR="00145501" w:rsidRDefault="00145501" w:rsidP="00FB2E08">
      <w:pPr>
        <w:rPr>
          <w:rFonts w:ascii="TH SarabunIT๙" w:hAnsi="TH SarabunIT๙" w:cs="TH SarabunIT๙"/>
          <w:sz w:val="72"/>
          <w:szCs w:val="72"/>
        </w:rPr>
      </w:pPr>
    </w:p>
    <w:p w:rsidR="00145501" w:rsidRDefault="00145501" w:rsidP="00145501">
      <w:pPr>
        <w:jc w:val="right"/>
        <w:rPr>
          <w:rFonts w:ascii="TH SarabunIT๙" w:hAnsi="TH SarabunIT๙" w:cs="TH SarabunIT๙"/>
          <w:sz w:val="60"/>
          <w:szCs w:val="60"/>
        </w:rPr>
      </w:pPr>
      <w:r>
        <w:rPr>
          <w:rFonts w:ascii="TH SarabunIT๙" w:hAnsi="TH SarabunIT๙" w:cs="TH SarabunIT๙" w:hint="cs"/>
          <w:sz w:val="60"/>
          <w:szCs w:val="60"/>
          <w:cs/>
        </w:rPr>
        <w:t>เทศบาลตำบลสบเตี๊ยะ</w:t>
      </w:r>
    </w:p>
    <w:p w:rsidR="00145501" w:rsidRPr="00145501" w:rsidRDefault="00145501" w:rsidP="00145501">
      <w:pPr>
        <w:jc w:val="right"/>
        <w:rPr>
          <w:rFonts w:ascii="TH SarabunIT๙" w:hAnsi="TH SarabunIT๙" w:cs="TH SarabunIT๙"/>
          <w:sz w:val="60"/>
          <w:szCs w:val="60"/>
        </w:rPr>
      </w:pPr>
      <w:r>
        <w:rPr>
          <w:rFonts w:ascii="TH SarabunIT๙" w:hAnsi="TH SarabunIT๙" w:cs="TH SarabunIT๙" w:hint="cs"/>
          <w:sz w:val="60"/>
          <w:szCs w:val="60"/>
          <w:cs/>
        </w:rPr>
        <w:t>อำเภอจอมทอง จังหวัดเชียงใหม่</w:t>
      </w:r>
    </w:p>
    <w:p w:rsidR="00FB2E08" w:rsidRPr="00145501" w:rsidRDefault="00FB2E08" w:rsidP="00FB2E08">
      <w:pPr>
        <w:rPr>
          <w:rFonts w:ascii="TH SarabunIT๙" w:hAnsi="TH SarabunIT๙" w:cs="TH SarabunIT๙"/>
          <w:sz w:val="72"/>
          <w:szCs w:val="72"/>
        </w:rPr>
      </w:pPr>
    </w:p>
    <w:p w:rsidR="00FB2E08" w:rsidRDefault="00A81BB2" w:rsidP="00FB2E0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93.9pt;margin-top:-27.65pt;width:80.5pt;height:85.9pt;z-index:251658240;visibility:visible;mso-wrap-edited:f">
            <v:imagedata r:id="rId9" o:title=""/>
          </v:shape>
          <o:OLEObject Type="Embed" ProgID="Word.Picture.8" ShapeID="_x0000_s1028" DrawAspect="Content" ObjectID="_1748936265" r:id="rId10"/>
        </w:pict>
      </w:r>
    </w:p>
    <w:p w:rsidR="00145501" w:rsidRDefault="00145501" w:rsidP="00FB2E08">
      <w:pPr>
        <w:rPr>
          <w:rFonts w:ascii="TH SarabunIT๙" w:hAnsi="TH SarabunIT๙" w:cs="TH SarabunIT๙"/>
          <w:sz w:val="32"/>
          <w:szCs w:val="32"/>
        </w:rPr>
      </w:pPr>
    </w:p>
    <w:p w:rsidR="00145501" w:rsidRPr="00145501" w:rsidRDefault="00145501" w:rsidP="00145501">
      <w:pPr>
        <w:pStyle w:val="af7"/>
        <w:jc w:val="center"/>
        <w:rPr>
          <w:rFonts w:ascii="TH SarabunIT๙" w:hAnsi="TH SarabunIT๙" w:cs="TH SarabunIT๙"/>
          <w:szCs w:val="32"/>
        </w:rPr>
      </w:pPr>
      <w:r w:rsidRPr="00145501">
        <w:rPr>
          <w:rFonts w:ascii="TH SarabunIT๙" w:hAnsi="TH SarabunIT๙" w:cs="TH SarabunIT๙"/>
          <w:szCs w:val="32"/>
          <w:cs/>
        </w:rPr>
        <w:t>ประกาศเทศบาลตำบลสบเตี๊ยะ</w:t>
      </w:r>
    </w:p>
    <w:p w:rsidR="00145501" w:rsidRPr="00145501" w:rsidRDefault="00145501" w:rsidP="00145501">
      <w:pPr>
        <w:pStyle w:val="af7"/>
        <w:jc w:val="center"/>
        <w:rPr>
          <w:rFonts w:ascii="TH SarabunIT๙" w:hAnsi="TH SarabunIT๙" w:cs="TH SarabunIT๙"/>
          <w:szCs w:val="32"/>
        </w:rPr>
      </w:pPr>
      <w:r w:rsidRPr="00145501">
        <w:rPr>
          <w:rFonts w:ascii="TH SarabunIT๙" w:hAnsi="TH SarabunIT๙" w:cs="TH SarabunIT๙"/>
          <w:szCs w:val="32"/>
          <w:cs/>
        </w:rPr>
        <w:t>เรื่อง นโยบายการบริหารจัดการความเสี่ยงโดยมีการดำเนินการตามมาตรฐาน</w:t>
      </w:r>
    </w:p>
    <w:p w:rsidR="00145501" w:rsidRPr="00145501" w:rsidRDefault="00145501" w:rsidP="00145501">
      <w:pPr>
        <w:pStyle w:val="af7"/>
        <w:jc w:val="center"/>
        <w:rPr>
          <w:rFonts w:ascii="TH SarabunIT๙" w:hAnsi="TH SarabunIT๙" w:cs="TH SarabunIT๙"/>
          <w:szCs w:val="32"/>
          <w:cs/>
        </w:rPr>
      </w:pPr>
      <w:r w:rsidRPr="00145501">
        <w:rPr>
          <w:rFonts w:ascii="TH SarabunIT๙" w:hAnsi="TH SarabunIT๙" w:cs="TH SarabunIT๙"/>
          <w:szCs w:val="32"/>
          <w:cs/>
        </w:rPr>
        <w:t>การควบคุมภายในครบทุกส่วนราชการ</w:t>
      </w:r>
    </w:p>
    <w:p w:rsidR="00145501" w:rsidRDefault="00145501" w:rsidP="0014550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------------------------------</w:t>
      </w:r>
    </w:p>
    <w:p w:rsidR="00145501" w:rsidRDefault="00145501" w:rsidP="0034382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ตามพระราชบัญญัติวินัยการเงินการคลังภาครัฐ พ.ศ. 2561 มาตรา 79 กำหนดให้หน่วยงานของรัฐจัดให้มีการตรวจสอบภายใน การควบคุมภายใน และการบริหารจัดการความเสี่ยงโดยให้ถือปฏิบัติตามหลักเกณฑ์กระทรวงการคลังว่าด้วยมาตรฐานและหลักเกณฑ์ปฏิบัติการบริหารจัดการความเสี่ยงสำหรับหน่วยงานของรัฐ พ.ศ.2562 เพื่อให้หน่วยงาน</w:t>
      </w:r>
      <w:r w:rsidR="00343820">
        <w:rPr>
          <w:rFonts w:ascii="TH SarabunIT๙" w:hAnsi="TH SarabunIT๙" w:cs="TH SarabunIT๙" w:hint="cs"/>
          <w:sz w:val="32"/>
          <w:szCs w:val="32"/>
          <w:cs/>
        </w:rPr>
        <w:t>ของรัฐถือเป็นแนวทางในการบริหารจัดการความเสี่ยง</w:t>
      </w:r>
      <w:r w:rsidR="00343820">
        <w:rPr>
          <w:rFonts w:ascii="TH SarabunIT๙" w:hAnsi="TH SarabunIT๙" w:cs="TH SarabunIT๙"/>
          <w:sz w:val="32"/>
          <w:szCs w:val="32"/>
        </w:rPr>
        <w:t xml:space="preserve"> </w:t>
      </w:r>
      <w:r w:rsidR="00343820">
        <w:rPr>
          <w:rFonts w:ascii="TH SarabunIT๙" w:hAnsi="TH SarabunIT๙" w:cs="TH SarabunIT๙" w:hint="cs"/>
          <w:sz w:val="32"/>
          <w:szCs w:val="32"/>
          <w:cs/>
        </w:rPr>
        <w:t>นั้น</w:t>
      </w:r>
    </w:p>
    <w:p w:rsidR="00145501" w:rsidRDefault="00343820" w:rsidP="00FA796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พื่อให้การดำเนินงานบรรลุวัตถุประสงค์ของบริหารจัดการความเสี่ยงของหน่วยงานของรัฐเป็นไปด้วยความเรียบร้อย จึงได้กำหนดนโยบายการบริหารความเสี่ยงโดยมีการดำเนินการตามมาตรฐานการควบคุมภายในทุกส่วนราชการ ดังนี้</w:t>
      </w:r>
    </w:p>
    <w:p w:rsidR="00A370C1" w:rsidRDefault="00166CCB" w:rsidP="00166CC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สำนัก/กอง ในเทศบาลตำบลสบเตี๊ยะต้องดำเนินการบริหารจัดการความเสี่ยงตามอำนาจหน้าที่และภารกิจที่รับผิดชอบ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 กำหนดให้มีกระบวนการบริหารจัดการความเสี่ยงเป็นมาตรฐานเดียวกันทั่วทั้งองค์กร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 </w:t>
      </w:r>
      <w:r w:rsidR="00037983">
        <w:rPr>
          <w:rFonts w:ascii="TH SarabunIT๙" w:hAnsi="TH SarabunIT๙" w:cs="TH SarabunIT๙" w:hint="cs"/>
          <w:sz w:val="32"/>
          <w:szCs w:val="32"/>
          <w:cs/>
        </w:rPr>
        <w:t>ให้มีการบริหารจัดการความเสี่ยงทั่วทั้งองค์กรแบบบูรณาการ โดยมีการจัดการและดำเนินการอย่างเป็นระบบและต่อเนื่อง สอดคล้องกับตัวชี้วัด เป้าหมายและยุทธศาสตร์ของหน่วยงาน</w:t>
      </w:r>
      <w:r w:rsidR="00A370C1">
        <w:rPr>
          <w:rFonts w:ascii="TH SarabunIT๙" w:hAnsi="TH SarabunIT๙" w:cs="TH SarabunIT๙" w:hint="cs"/>
          <w:sz w:val="32"/>
          <w:szCs w:val="32"/>
          <w:cs/>
        </w:rPr>
        <w:tab/>
      </w:r>
      <w:r w:rsidR="00A370C1">
        <w:rPr>
          <w:rFonts w:ascii="TH SarabunIT๙" w:hAnsi="TH SarabunIT๙" w:cs="TH SarabunIT๙" w:hint="cs"/>
          <w:sz w:val="32"/>
          <w:szCs w:val="32"/>
          <w:cs/>
        </w:rPr>
        <w:tab/>
      </w:r>
      <w:r w:rsidR="00A370C1">
        <w:rPr>
          <w:rFonts w:ascii="TH SarabunIT๙" w:hAnsi="TH SarabunIT๙" w:cs="TH SarabunIT๙" w:hint="cs"/>
          <w:sz w:val="32"/>
          <w:szCs w:val="32"/>
          <w:cs/>
        </w:rPr>
        <w:tab/>
        <w:t>4. ให้มีการติดตาม ประเมินผล และรายงานผลการบริหารจัดการความเสี่ยง รวมทั้งมีการทบทวนและปรับปรุงอย่างสม่ำเสมอ</w:t>
      </w:r>
      <w:r w:rsidR="00A370C1">
        <w:rPr>
          <w:rFonts w:ascii="TH SarabunIT๙" w:hAnsi="TH SarabunIT๙" w:cs="TH SarabunIT๙" w:hint="cs"/>
          <w:sz w:val="32"/>
          <w:szCs w:val="32"/>
          <w:cs/>
        </w:rPr>
        <w:tab/>
      </w:r>
      <w:r w:rsidR="00A370C1">
        <w:rPr>
          <w:rFonts w:ascii="TH SarabunIT๙" w:hAnsi="TH SarabunIT๙" w:cs="TH SarabunIT๙" w:hint="cs"/>
          <w:sz w:val="32"/>
          <w:szCs w:val="32"/>
          <w:cs/>
        </w:rPr>
        <w:tab/>
      </w:r>
      <w:r w:rsidR="00A370C1">
        <w:rPr>
          <w:rFonts w:ascii="TH SarabunIT๙" w:hAnsi="TH SarabunIT๙" w:cs="TH SarabunIT๙" w:hint="cs"/>
          <w:sz w:val="32"/>
          <w:szCs w:val="32"/>
          <w:cs/>
        </w:rPr>
        <w:tab/>
      </w:r>
      <w:r w:rsidR="00A370C1">
        <w:rPr>
          <w:rFonts w:ascii="TH SarabunIT๙" w:hAnsi="TH SarabunIT๙" w:cs="TH SarabunIT๙" w:hint="cs"/>
          <w:sz w:val="32"/>
          <w:szCs w:val="32"/>
          <w:cs/>
        </w:rPr>
        <w:tab/>
      </w:r>
      <w:r w:rsidR="00A370C1">
        <w:rPr>
          <w:rFonts w:ascii="TH SarabunIT๙" w:hAnsi="TH SarabunIT๙" w:cs="TH SarabunIT๙" w:hint="cs"/>
          <w:sz w:val="32"/>
          <w:szCs w:val="32"/>
          <w:cs/>
        </w:rPr>
        <w:tab/>
      </w:r>
      <w:r w:rsidR="00A370C1">
        <w:rPr>
          <w:rFonts w:ascii="TH SarabunIT๙" w:hAnsi="TH SarabunIT๙" w:cs="TH SarabunIT๙" w:hint="cs"/>
          <w:sz w:val="32"/>
          <w:szCs w:val="32"/>
          <w:cs/>
        </w:rPr>
        <w:tab/>
      </w:r>
      <w:r w:rsidR="00A370C1">
        <w:rPr>
          <w:rFonts w:ascii="TH SarabunIT๙" w:hAnsi="TH SarabunIT๙" w:cs="TH SarabunIT๙" w:hint="cs"/>
          <w:sz w:val="32"/>
          <w:szCs w:val="32"/>
          <w:cs/>
        </w:rPr>
        <w:tab/>
      </w:r>
      <w:r w:rsidR="00A370C1">
        <w:rPr>
          <w:rFonts w:ascii="TH SarabunIT๙" w:hAnsi="TH SarabunIT๙" w:cs="TH SarabunIT๙" w:hint="cs"/>
          <w:sz w:val="32"/>
          <w:szCs w:val="32"/>
          <w:cs/>
        </w:rPr>
        <w:tab/>
      </w:r>
      <w:r w:rsidR="00A370C1">
        <w:rPr>
          <w:rFonts w:ascii="TH SarabunIT๙" w:hAnsi="TH SarabunIT๙" w:cs="TH SarabunIT๙" w:hint="cs"/>
          <w:sz w:val="32"/>
          <w:szCs w:val="32"/>
          <w:cs/>
        </w:rPr>
        <w:tab/>
      </w:r>
      <w:r w:rsidR="00A370C1">
        <w:rPr>
          <w:rFonts w:ascii="TH SarabunIT๙" w:hAnsi="TH SarabunIT๙" w:cs="TH SarabunIT๙" w:hint="cs"/>
          <w:sz w:val="32"/>
          <w:szCs w:val="32"/>
          <w:cs/>
        </w:rPr>
        <w:tab/>
        <w:t>5.  ให้มีการนำเทคโนโลยีในทุกๆด้าน รวมทั้งการจัดการข้อมูลระบบสารสนเทศมาใช้เพื่อการบริหารจัดการที่ดี</w:t>
      </w:r>
    </w:p>
    <w:p w:rsidR="00E82EE0" w:rsidRDefault="00A370C1" w:rsidP="00166CC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วัตถุประสงค์การบริหารความเสี่ยง</w:t>
      </w:r>
      <w:r w:rsidR="00D42D78">
        <w:rPr>
          <w:rFonts w:ascii="TH SarabunIT๙" w:hAnsi="TH SarabunIT๙" w:cs="TH SarabunIT๙" w:hint="cs"/>
          <w:sz w:val="32"/>
          <w:szCs w:val="32"/>
          <w:cs/>
        </w:rPr>
        <w:tab/>
      </w:r>
      <w:r w:rsidR="00D42D78">
        <w:rPr>
          <w:rFonts w:ascii="TH SarabunIT๙" w:hAnsi="TH SarabunIT๙" w:cs="TH SarabunIT๙" w:hint="cs"/>
          <w:sz w:val="32"/>
          <w:szCs w:val="32"/>
          <w:cs/>
        </w:rPr>
        <w:tab/>
      </w:r>
      <w:r w:rsidR="00D42D78">
        <w:rPr>
          <w:rFonts w:ascii="TH SarabunIT๙" w:hAnsi="TH SarabunIT๙" w:cs="TH SarabunIT๙" w:hint="cs"/>
          <w:sz w:val="32"/>
          <w:szCs w:val="32"/>
          <w:cs/>
        </w:rPr>
        <w:tab/>
      </w:r>
      <w:r w:rsidR="00D42D78">
        <w:rPr>
          <w:rFonts w:ascii="TH SarabunIT๙" w:hAnsi="TH SarabunIT๙" w:cs="TH SarabunIT๙" w:hint="cs"/>
          <w:sz w:val="32"/>
          <w:szCs w:val="32"/>
          <w:cs/>
        </w:rPr>
        <w:tab/>
      </w:r>
      <w:r w:rsidR="00D42D78">
        <w:rPr>
          <w:rFonts w:ascii="TH SarabunIT๙" w:hAnsi="TH SarabunIT๙" w:cs="TH SarabunIT๙" w:hint="cs"/>
          <w:sz w:val="32"/>
          <w:szCs w:val="32"/>
          <w:cs/>
        </w:rPr>
        <w:tab/>
      </w:r>
      <w:r w:rsidR="00D42D78">
        <w:rPr>
          <w:rFonts w:ascii="TH SarabunIT๙" w:hAnsi="TH SarabunIT๙" w:cs="TH SarabunIT๙" w:hint="cs"/>
          <w:sz w:val="32"/>
          <w:szCs w:val="32"/>
          <w:cs/>
        </w:rPr>
        <w:tab/>
      </w:r>
      <w:r w:rsidR="00D42D78">
        <w:rPr>
          <w:rFonts w:ascii="TH SarabunIT๙" w:hAnsi="TH SarabunIT๙" w:cs="TH SarabunIT๙" w:hint="cs"/>
          <w:sz w:val="32"/>
          <w:szCs w:val="32"/>
          <w:cs/>
        </w:rPr>
        <w:tab/>
      </w:r>
      <w:r w:rsidR="00D42D78">
        <w:rPr>
          <w:rFonts w:ascii="TH SarabunIT๙" w:hAnsi="TH SarabunIT๙" w:cs="TH SarabunIT๙" w:hint="cs"/>
          <w:sz w:val="32"/>
          <w:szCs w:val="32"/>
          <w:cs/>
        </w:rPr>
        <w:tab/>
      </w:r>
      <w:r w:rsidR="00D42D78">
        <w:rPr>
          <w:rFonts w:ascii="TH SarabunIT๙" w:hAnsi="TH SarabunIT๙" w:cs="TH SarabunIT๙" w:hint="cs"/>
          <w:sz w:val="32"/>
          <w:szCs w:val="32"/>
          <w:cs/>
        </w:rPr>
        <w:tab/>
        <w:t>1. เพื่อให้เทศบาลตำบลสบเตี๊ยะมีระบบบริหารจัดการความเสี่ยงทั่วทั้งองค์กร สามารถลดมูลเหตุของโอกาสหรือลดขนาด</w:t>
      </w:r>
      <w:r w:rsidR="00447B54">
        <w:rPr>
          <w:rFonts w:ascii="TH SarabunIT๙" w:hAnsi="TH SarabunIT๙" w:cs="TH SarabunIT๙" w:hint="cs"/>
          <w:sz w:val="32"/>
          <w:szCs w:val="32"/>
          <w:cs/>
        </w:rPr>
        <w:t>ของความเสียหายที่จะเกิดขึ้นในอนาคตให้อยู่ในระดับความเสี่ยงที่ยอมรับได้ สามารถควบคุมและตรวจสอบได้</w:t>
      </w:r>
      <w:r w:rsidR="00E82EE0">
        <w:rPr>
          <w:rFonts w:ascii="TH SarabunIT๙" w:hAnsi="TH SarabunIT๙" w:cs="TH SarabunIT๙" w:hint="cs"/>
          <w:sz w:val="32"/>
          <w:szCs w:val="32"/>
          <w:cs/>
        </w:rPr>
        <w:tab/>
      </w:r>
      <w:r w:rsidR="00E82EE0">
        <w:rPr>
          <w:rFonts w:ascii="TH SarabunIT๙" w:hAnsi="TH SarabunIT๙" w:cs="TH SarabunIT๙" w:hint="cs"/>
          <w:sz w:val="32"/>
          <w:szCs w:val="32"/>
          <w:cs/>
        </w:rPr>
        <w:tab/>
      </w:r>
      <w:r w:rsidR="00E82EE0">
        <w:rPr>
          <w:rFonts w:ascii="TH SarabunIT๙" w:hAnsi="TH SarabunIT๙" w:cs="TH SarabunIT๙" w:hint="cs"/>
          <w:sz w:val="32"/>
          <w:szCs w:val="32"/>
          <w:cs/>
        </w:rPr>
        <w:tab/>
      </w:r>
      <w:r w:rsidR="00E82EE0">
        <w:rPr>
          <w:rFonts w:ascii="TH SarabunIT๙" w:hAnsi="TH SarabunIT๙" w:cs="TH SarabunIT๙" w:hint="cs"/>
          <w:sz w:val="32"/>
          <w:szCs w:val="32"/>
          <w:cs/>
        </w:rPr>
        <w:tab/>
      </w:r>
      <w:r w:rsidR="00E82EE0">
        <w:rPr>
          <w:rFonts w:ascii="TH SarabunIT๙" w:hAnsi="TH SarabunIT๙" w:cs="TH SarabunIT๙" w:hint="cs"/>
          <w:sz w:val="32"/>
          <w:szCs w:val="32"/>
          <w:cs/>
        </w:rPr>
        <w:tab/>
      </w:r>
      <w:r w:rsidR="00E82EE0">
        <w:rPr>
          <w:rFonts w:ascii="TH SarabunIT๙" w:hAnsi="TH SarabunIT๙" w:cs="TH SarabunIT๙" w:hint="cs"/>
          <w:sz w:val="32"/>
          <w:szCs w:val="32"/>
          <w:cs/>
        </w:rPr>
        <w:tab/>
      </w:r>
      <w:r w:rsidR="00E82EE0">
        <w:rPr>
          <w:rFonts w:ascii="TH SarabunIT๙" w:hAnsi="TH SarabunIT๙" w:cs="TH SarabunIT๙" w:hint="cs"/>
          <w:sz w:val="32"/>
          <w:szCs w:val="32"/>
          <w:cs/>
        </w:rPr>
        <w:tab/>
      </w:r>
      <w:r w:rsidR="00E82EE0">
        <w:rPr>
          <w:rFonts w:ascii="TH SarabunIT๙" w:hAnsi="TH SarabunIT๙" w:cs="TH SarabunIT๙" w:hint="cs"/>
          <w:sz w:val="32"/>
          <w:szCs w:val="32"/>
          <w:cs/>
        </w:rPr>
        <w:tab/>
      </w:r>
      <w:r w:rsidR="00E82EE0">
        <w:rPr>
          <w:rFonts w:ascii="TH SarabunIT๙" w:hAnsi="TH SarabunIT๙" w:cs="TH SarabunIT๙" w:hint="cs"/>
          <w:sz w:val="32"/>
          <w:szCs w:val="32"/>
          <w:cs/>
        </w:rPr>
        <w:tab/>
      </w:r>
      <w:r w:rsidR="00E82EE0">
        <w:rPr>
          <w:rFonts w:ascii="TH SarabunIT๙" w:hAnsi="TH SarabunIT๙" w:cs="TH SarabunIT๙" w:hint="cs"/>
          <w:sz w:val="32"/>
          <w:szCs w:val="32"/>
          <w:cs/>
        </w:rPr>
        <w:tab/>
      </w:r>
      <w:r w:rsidR="00E82EE0">
        <w:rPr>
          <w:rFonts w:ascii="TH SarabunIT๙" w:hAnsi="TH SarabunIT๙" w:cs="TH SarabunIT๙" w:hint="cs"/>
          <w:sz w:val="32"/>
          <w:szCs w:val="32"/>
          <w:cs/>
        </w:rPr>
        <w:tab/>
        <w:t xml:space="preserve">2.  เพื่อให้การบริหารงานและการปฏิบัติงานของเจ้าหน้าที่เป็นไปอย่างมีประสิทธิภาพ เกิดประสิทธิผล บรรลุตามเป้าหมาย ยุทธศาสตร์ และวิสัยทัศน์ของหน่วยงาน </w:t>
      </w:r>
    </w:p>
    <w:p w:rsidR="00AD05F4" w:rsidRDefault="00AD05F4" w:rsidP="00166CC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D05F4" w:rsidRDefault="00AD05F4" w:rsidP="00166CC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D05F4" w:rsidRDefault="00AD05F4" w:rsidP="00166CC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D05F4" w:rsidRDefault="00AD05F4" w:rsidP="00AD05F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:rsidR="00AD05F4" w:rsidRDefault="00AD05F4" w:rsidP="003107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องค์ประกอบของการบริหารจัดการความเสี่ยงทั่วทั้งองค์กร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ดำเนินการบริหารจัดการความเสี่ยงขององค์กรอย่างเป็นระบบ มีองค์ประกอบ อาทิเช่น ตกลงร่วมกันในกรอบและวิธีการที่จะนำไปใช้ จัดทำคำสั่งผู้รับผิดชอบ ให้ความรู้ ดำเนินการตามกระบวนการจัดการความเสี่ยง ติดตามและประเมินผล จัดทำรายงาน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แนวทางการบริหารความเสี่ยง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สำนัก/กอง มีการดำเนินการตามมาตรการควบคุมภายในครบทุกส่วนราชการ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พนักงานเทศบาล ลูกจ้างประจำ และพนักงานจ้าง รับทราบประกาศนโยบายการบริหารจัดการความเสี่ยง เพื่อเป็นกรอบแนวทางในการปฏิบัติงาน ให้ถือเป็นส่วนหนึ่งของกระบวนการปฏิบัติงานปกติ</w:t>
      </w:r>
      <w:r w:rsidR="0013704D">
        <w:rPr>
          <w:rFonts w:ascii="TH SarabunIT๙" w:hAnsi="TH SarabunIT๙" w:cs="TH SarabunIT๙" w:hint="cs"/>
          <w:sz w:val="32"/>
          <w:szCs w:val="32"/>
          <w:cs/>
        </w:rPr>
        <w:tab/>
      </w:r>
      <w:r w:rsidR="0013704D">
        <w:rPr>
          <w:rFonts w:ascii="TH SarabunIT๙" w:hAnsi="TH SarabunIT๙" w:cs="TH SarabunIT๙" w:hint="cs"/>
          <w:sz w:val="32"/>
          <w:szCs w:val="32"/>
          <w:cs/>
        </w:rPr>
        <w:tab/>
        <w:t>3.  วิเคราะห์กระบวนการ กิจกรรม โครงการ ที่สนับสนุนให้สำนัก/กองดำเนินงานบรรลุวัตถุประสงค์ตามภารกิจ หน้าที่ที่รับผิดชอบ</w:t>
      </w:r>
      <w:r w:rsidR="001767FA">
        <w:rPr>
          <w:rFonts w:ascii="TH SarabunIT๙" w:hAnsi="TH SarabunIT๙" w:cs="TH SarabunIT๙" w:hint="cs"/>
          <w:sz w:val="32"/>
          <w:szCs w:val="32"/>
          <w:cs/>
        </w:rPr>
        <w:tab/>
      </w:r>
      <w:r w:rsidR="001767FA">
        <w:rPr>
          <w:rFonts w:ascii="TH SarabunIT๙" w:hAnsi="TH SarabunIT๙" w:cs="TH SarabunIT๙" w:hint="cs"/>
          <w:sz w:val="32"/>
          <w:szCs w:val="32"/>
          <w:cs/>
        </w:rPr>
        <w:tab/>
      </w:r>
      <w:r w:rsidR="001767FA">
        <w:rPr>
          <w:rFonts w:ascii="TH SarabunIT๙" w:hAnsi="TH SarabunIT๙" w:cs="TH SarabunIT๙" w:hint="cs"/>
          <w:sz w:val="32"/>
          <w:szCs w:val="32"/>
          <w:cs/>
        </w:rPr>
        <w:tab/>
      </w:r>
      <w:r w:rsidR="001767FA">
        <w:rPr>
          <w:rFonts w:ascii="TH SarabunIT๙" w:hAnsi="TH SarabunIT๙" w:cs="TH SarabunIT๙" w:hint="cs"/>
          <w:sz w:val="32"/>
          <w:szCs w:val="32"/>
          <w:cs/>
        </w:rPr>
        <w:tab/>
      </w:r>
      <w:r w:rsidR="001767FA">
        <w:rPr>
          <w:rFonts w:ascii="TH SarabunIT๙" w:hAnsi="TH SarabunIT๙" w:cs="TH SarabunIT๙" w:hint="cs"/>
          <w:sz w:val="32"/>
          <w:szCs w:val="32"/>
          <w:cs/>
        </w:rPr>
        <w:tab/>
      </w:r>
      <w:r w:rsidR="001767FA">
        <w:rPr>
          <w:rFonts w:ascii="TH SarabunIT๙" w:hAnsi="TH SarabunIT๙" w:cs="TH SarabunIT๙" w:hint="cs"/>
          <w:sz w:val="32"/>
          <w:szCs w:val="32"/>
          <w:cs/>
        </w:rPr>
        <w:tab/>
      </w:r>
      <w:r w:rsidR="001767FA">
        <w:rPr>
          <w:rFonts w:ascii="TH SarabunIT๙" w:hAnsi="TH SarabunIT๙" w:cs="TH SarabunIT๙" w:hint="cs"/>
          <w:sz w:val="32"/>
          <w:szCs w:val="32"/>
          <w:cs/>
        </w:rPr>
        <w:tab/>
      </w:r>
      <w:r w:rsidR="001767FA">
        <w:rPr>
          <w:rFonts w:ascii="TH SarabunIT๙" w:hAnsi="TH SarabunIT๙" w:cs="TH SarabunIT๙" w:hint="cs"/>
          <w:sz w:val="32"/>
          <w:szCs w:val="32"/>
          <w:cs/>
        </w:rPr>
        <w:tab/>
      </w:r>
      <w:r w:rsidR="001767FA">
        <w:rPr>
          <w:rFonts w:ascii="TH SarabunIT๙" w:hAnsi="TH SarabunIT๙" w:cs="TH SarabunIT๙" w:hint="cs"/>
          <w:sz w:val="32"/>
          <w:szCs w:val="32"/>
          <w:cs/>
        </w:rPr>
        <w:tab/>
      </w:r>
      <w:r w:rsidR="001767FA">
        <w:rPr>
          <w:rFonts w:ascii="TH SarabunIT๙" w:hAnsi="TH SarabunIT๙" w:cs="TH SarabunIT๙" w:hint="cs"/>
          <w:sz w:val="32"/>
          <w:szCs w:val="32"/>
          <w:cs/>
        </w:rPr>
        <w:tab/>
        <w:t>4.  ดำเนินการจัดลำดับความสำคัญของปัจจัยที่เสี่ยงจากการดำเนินงาน</w:t>
      </w:r>
      <w:r w:rsidR="001767FA">
        <w:rPr>
          <w:rFonts w:ascii="TH SarabunIT๙" w:hAnsi="TH SarabunIT๙" w:cs="TH SarabunIT๙" w:hint="cs"/>
          <w:sz w:val="32"/>
          <w:szCs w:val="32"/>
          <w:cs/>
        </w:rPr>
        <w:tab/>
      </w:r>
      <w:r w:rsidR="001767FA">
        <w:rPr>
          <w:rFonts w:ascii="TH SarabunIT๙" w:hAnsi="TH SarabunIT๙" w:cs="TH SarabunIT๙" w:hint="cs"/>
          <w:sz w:val="32"/>
          <w:szCs w:val="32"/>
          <w:cs/>
        </w:rPr>
        <w:tab/>
      </w:r>
      <w:r w:rsidR="001767FA">
        <w:rPr>
          <w:rFonts w:ascii="TH SarabunIT๙" w:hAnsi="TH SarabunIT๙" w:cs="TH SarabunIT๙" w:hint="cs"/>
          <w:sz w:val="32"/>
          <w:szCs w:val="32"/>
          <w:cs/>
        </w:rPr>
        <w:tab/>
      </w:r>
      <w:r w:rsidR="001767FA">
        <w:rPr>
          <w:rFonts w:ascii="TH SarabunIT๙" w:hAnsi="TH SarabunIT๙" w:cs="TH SarabunIT๙" w:hint="cs"/>
          <w:sz w:val="32"/>
          <w:szCs w:val="32"/>
          <w:cs/>
        </w:rPr>
        <w:tab/>
        <w:t>5.  กำหนดมาตรการควบคุมปัจจัยเสี่ยงที่อยู่ในระดับสูง/สูงมาก โดยใช้หลักวิธีการหลีกเลี่ยงความเสี่ยง การลดความสูญเสีย การรับความเสี่ยงไว้เอง และการถ่ายโอนความเสี่ยง</w:t>
      </w:r>
      <w:r w:rsidR="00297248">
        <w:rPr>
          <w:rFonts w:ascii="TH SarabunIT๙" w:hAnsi="TH SarabunIT๙" w:cs="TH SarabunIT๙" w:hint="cs"/>
          <w:sz w:val="32"/>
          <w:szCs w:val="32"/>
          <w:cs/>
        </w:rPr>
        <w:tab/>
      </w:r>
      <w:r w:rsidR="00297248">
        <w:rPr>
          <w:rFonts w:ascii="TH SarabunIT๙" w:hAnsi="TH SarabunIT๙" w:cs="TH SarabunIT๙" w:hint="cs"/>
          <w:sz w:val="32"/>
          <w:szCs w:val="32"/>
          <w:cs/>
        </w:rPr>
        <w:tab/>
      </w:r>
      <w:r w:rsidR="00297248">
        <w:rPr>
          <w:rFonts w:ascii="TH SarabunIT๙" w:hAnsi="TH SarabunIT๙" w:cs="TH SarabunIT๙" w:hint="cs"/>
          <w:sz w:val="32"/>
          <w:szCs w:val="32"/>
          <w:cs/>
        </w:rPr>
        <w:tab/>
      </w:r>
      <w:r w:rsidR="00297248">
        <w:rPr>
          <w:rFonts w:ascii="TH SarabunIT๙" w:hAnsi="TH SarabunIT๙" w:cs="TH SarabunIT๙" w:hint="cs"/>
          <w:sz w:val="32"/>
          <w:szCs w:val="32"/>
          <w:cs/>
        </w:rPr>
        <w:tab/>
      </w:r>
      <w:r w:rsidR="00297248">
        <w:rPr>
          <w:rFonts w:ascii="TH SarabunIT๙" w:hAnsi="TH SarabunIT๙" w:cs="TH SarabunIT๙" w:hint="cs"/>
          <w:sz w:val="32"/>
          <w:szCs w:val="32"/>
          <w:cs/>
        </w:rPr>
        <w:tab/>
        <w:t>6.  การดำเนินการควบคุมความเสี่ยงตามมาตรการที่กำหนด</w:t>
      </w:r>
      <w:r w:rsidR="00297248">
        <w:rPr>
          <w:rFonts w:ascii="TH SarabunIT๙" w:hAnsi="TH SarabunIT๙" w:cs="TH SarabunIT๙" w:hint="cs"/>
          <w:sz w:val="32"/>
          <w:szCs w:val="32"/>
          <w:cs/>
        </w:rPr>
        <w:tab/>
      </w:r>
      <w:r w:rsidR="00297248">
        <w:rPr>
          <w:rFonts w:ascii="TH SarabunIT๙" w:hAnsi="TH SarabunIT๙" w:cs="TH SarabunIT๙" w:hint="cs"/>
          <w:sz w:val="32"/>
          <w:szCs w:val="32"/>
          <w:cs/>
        </w:rPr>
        <w:tab/>
      </w:r>
      <w:r w:rsidR="00297248">
        <w:rPr>
          <w:rFonts w:ascii="TH SarabunIT๙" w:hAnsi="TH SarabunIT๙" w:cs="TH SarabunIT๙" w:hint="cs"/>
          <w:sz w:val="32"/>
          <w:szCs w:val="32"/>
          <w:cs/>
        </w:rPr>
        <w:tab/>
      </w:r>
      <w:r w:rsidR="00297248">
        <w:rPr>
          <w:rFonts w:ascii="TH SarabunIT๙" w:hAnsi="TH SarabunIT๙" w:cs="TH SarabunIT๙" w:hint="cs"/>
          <w:sz w:val="32"/>
          <w:szCs w:val="32"/>
          <w:cs/>
        </w:rPr>
        <w:tab/>
      </w:r>
      <w:r w:rsidR="00297248">
        <w:rPr>
          <w:rFonts w:ascii="TH SarabunIT๙" w:hAnsi="TH SarabunIT๙" w:cs="TH SarabunIT๙" w:hint="cs"/>
          <w:sz w:val="32"/>
          <w:szCs w:val="32"/>
          <w:cs/>
        </w:rPr>
        <w:tab/>
      </w:r>
      <w:r w:rsidR="00297248">
        <w:rPr>
          <w:rFonts w:ascii="TH SarabunIT๙" w:hAnsi="TH SarabunIT๙" w:cs="TH SarabunIT๙" w:hint="cs"/>
          <w:sz w:val="32"/>
          <w:szCs w:val="32"/>
          <w:cs/>
        </w:rPr>
        <w:tab/>
        <w:t>7.  ติดตามผลความเสี่ยง วิเคราะห์ข้อดีข้อเสีย ปัญหา อุปสรรค และทบทวนปรับปรุงการดำเนินการอย่างต่อเนื่อง พร้อมรายงานให้ผู้บริหารทราบ</w:t>
      </w:r>
      <w:r w:rsidR="00310708">
        <w:rPr>
          <w:rFonts w:ascii="TH SarabunIT๙" w:hAnsi="TH SarabunIT๙" w:cs="TH SarabunIT๙" w:hint="cs"/>
          <w:sz w:val="32"/>
          <w:szCs w:val="32"/>
          <w:cs/>
        </w:rPr>
        <w:tab/>
      </w:r>
      <w:r w:rsidR="00310708">
        <w:rPr>
          <w:rFonts w:ascii="TH SarabunIT๙" w:hAnsi="TH SarabunIT๙" w:cs="TH SarabunIT๙" w:hint="cs"/>
          <w:sz w:val="32"/>
          <w:szCs w:val="32"/>
          <w:cs/>
        </w:rPr>
        <w:tab/>
      </w:r>
      <w:r w:rsidR="00310708">
        <w:rPr>
          <w:rFonts w:ascii="TH SarabunIT๙" w:hAnsi="TH SarabunIT๙" w:cs="TH SarabunIT๙" w:hint="cs"/>
          <w:sz w:val="32"/>
          <w:szCs w:val="32"/>
          <w:cs/>
        </w:rPr>
        <w:tab/>
      </w:r>
      <w:r w:rsidR="00310708">
        <w:rPr>
          <w:rFonts w:ascii="TH SarabunIT๙" w:hAnsi="TH SarabunIT๙" w:cs="TH SarabunIT๙" w:hint="cs"/>
          <w:sz w:val="32"/>
          <w:szCs w:val="32"/>
          <w:cs/>
        </w:rPr>
        <w:tab/>
      </w:r>
      <w:r w:rsidR="00310708">
        <w:rPr>
          <w:rFonts w:ascii="TH SarabunIT๙" w:hAnsi="TH SarabunIT๙" w:cs="TH SarabunIT๙" w:hint="cs"/>
          <w:sz w:val="32"/>
          <w:szCs w:val="32"/>
          <w:cs/>
        </w:rPr>
        <w:tab/>
      </w:r>
      <w:r w:rsidR="00310708">
        <w:rPr>
          <w:rFonts w:ascii="TH SarabunIT๙" w:hAnsi="TH SarabunIT๙" w:cs="TH SarabunIT๙" w:hint="cs"/>
          <w:sz w:val="32"/>
          <w:szCs w:val="32"/>
          <w:cs/>
        </w:rPr>
        <w:tab/>
      </w:r>
      <w:r w:rsidR="00310708">
        <w:rPr>
          <w:rFonts w:ascii="TH SarabunIT๙" w:hAnsi="TH SarabunIT๙" w:cs="TH SarabunIT๙" w:hint="cs"/>
          <w:sz w:val="32"/>
          <w:szCs w:val="32"/>
          <w:cs/>
        </w:rPr>
        <w:tab/>
      </w:r>
      <w:r w:rsidR="00310708">
        <w:rPr>
          <w:rFonts w:ascii="TH SarabunIT๙" w:hAnsi="TH SarabunIT๙" w:cs="TH SarabunIT๙" w:hint="cs"/>
          <w:sz w:val="32"/>
          <w:szCs w:val="32"/>
          <w:cs/>
        </w:rPr>
        <w:tab/>
        <w:t>8.  รายงานสรุปผลความสำเร็จการดำเนินการบริหารความเสี่ยง เสนอผู้บริหารและหน่วยงานที่เกี่ยวข้องตามระยะเวลาที่หลักเกณฑ์กระทรวงการคลังกำหนด</w:t>
      </w:r>
    </w:p>
    <w:p w:rsidR="00310708" w:rsidRDefault="00310708" w:rsidP="003107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จึงประกาศให้ทราบโดยทั่วกัน</w:t>
      </w:r>
    </w:p>
    <w:p w:rsidR="00310708" w:rsidRDefault="00212BD6" w:rsidP="00212BD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ณ วันที่ </w:t>
      </w:r>
      <w:r w:rsidR="001B6266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 ตุลาคม พ.ศ.2564</w:t>
      </w:r>
    </w:p>
    <w:p w:rsidR="00212BD6" w:rsidRDefault="00212BD6" w:rsidP="00212BD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12BD6" w:rsidRDefault="00212BD6" w:rsidP="00212BD6">
      <w:pPr>
        <w:pStyle w:val="af7"/>
        <w:jc w:val="center"/>
        <w:rPr>
          <w:rFonts w:ascii="TH SarabunIT๙" w:hAnsi="TH SarabunIT๙" w:cs="TH SarabunIT๙"/>
          <w:szCs w:val="32"/>
        </w:rPr>
      </w:pPr>
      <w:r w:rsidRPr="00212BD6">
        <w:rPr>
          <w:rFonts w:ascii="TH SarabunIT๙" w:hAnsi="TH SarabunIT๙" w:cs="TH SarabunIT๙"/>
          <w:szCs w:val="32"/>
          <w:cs/>
        </w:rPr>
        <w:t>(นายสมบัติ  ทองแหง)</w:t>
      </w:r>
    </w:p>
    <w:p w:rsidR="00212BD6" w:rsidRPr="00212BD6" w:rsidRDefault="00212BD6" w:rsidP="00212BD6">
      <w:pPr>
        <w:pStyle w:val="af7"/>
        <w:jc w:val="center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>นายกเทศมนตรีตำบลสบเตี๊ยะ</w:t>
      </w:r>
    </w:p>
    <w:p w:rsidR="00AD05F4" w:rsidRDefault="00AD05F4" w:rsidP="00212BD6">
      <w:pPr>
        <w:pStyle w:val="af7"/>
        <w:jc w:val="center"/>
        <w:rPr>
          <w:rFonts w:ascii="TH SarabunIT๙" w:hAnsi="TH SarabunIT๙" w:cs="TH SarabunIT๙"/>
          <w:szCs w:val="32"/>
        </w:rPr>
      </w:pPr>
    </w:p>
    <w:p w:rsidR="00DF7656" w:rsidRDefault="00DF7656" w:rsidP="00212BD6">
      <w:pPr>
        <w:pStyle w:val="af7"/>
        <w:jc w:val="center"/>
        <w:rPr>
          <w:rFonts w:ascii="TH SarabunIT๙" w:hAnsi="TH SarabunIT๙" w:cs="TH SarabunIT๙"/>
          <w:szCs w:val="32"/>
        </w:rPr>
      </w:pPr>
    </w:p>
    <w:p w:rsidR="00DF7656" w:rsidRDefault="00DF7656" w:rsidP="00212BD6">
      <w:pPr>
        <w:pStyle w:val="af7"/>
        <w:jc w:val="center"/>
        <w:rPr>
          <w:rFonts w:ascii="TH SarabunIT๙" w:hAnsi="TH SarabunIT๙" w:cs="TH SarabunIT๙"/>
          <w:szCs w:val="32"/>
        </w:rPr>
      </w:pPr>
    </w:p>
    <w:p w:rsidR="00DF7656" w:rsidRDefault="00DF7656" w:rsidP="00212BD6">
      <w:pPr>
        <w:pStyle w:val="af7"/>
        <w:jc w:val="center"/>
        <w:rPr>
          <w:rFonts w:ascii="TH SarabunIT๙" w:hAnsi="TH SarabunIT๙" w:cs="TH SarabunIT๙"/>
          <w:szCs w:val="32"/>
        </w:rPr>
      </w:pPr>
    </w:p>
    <w:p w:rsidR="00DF7656" w:rsidRDefault="00DF7656" w:rsidP="00212BD6">
      <w:pPr>
        <w:pStyle w:val="af7"/>
        <w:jc w:val="center"/>
        <w:rPr>
          <w:rFonts w:ascii="TH SarabunIT๙" w:hAnsi="TH SarabunIT๙" w:cs="TH SarabunIT๙"/>
          <w:szCs w:val="32"/>
        </w:rPr>
      </w:pPr>
    </w:p>
    <w:p w:rsidR="00DF7656" w:rsidRDefault="00DF7656" w:rsidP="00212BD6">
      <w:pPr>
        <w:pStyle w:val="af7"/>
        <w:jc w:val="center"/>
        <w:rPr>
          <w:rFonts w:ascii="TH SarabunIT๙" w:hAnsi="TH SarabunIT๙" w:cs="TH SarabunIT๙"/>
          <w:szCs w:val="32"/>
        </w:rPr>
      </w:pPr>
    </w:p>
    <w:p w:rsidR="00DF7656" w:rsidRDefault="00DF7656" w:rsidP="00212BD6">
      <w:pPr>
        <w:pStyle w:val="af7"/>
        <w:jc w:val="center"/>
        <w:rPr>
          <w:rFonts w:ascii="TH SarabunIT๙" w:hAnsi="TH SarabunIT๙" w:cs="TH SarabunIT๙"/>
          <w:szCs w:val="32"/>
        </w:rPr>
      </w:pPr>
    </w:p>
    <w:p w:rsidR="00DF7656" w:rsidRDefault="00DF7656" w:rsidP="00212BD6">
      <w:pPr>
        <w:pStyle w:val="af7"/>
        <w:jc w:val="center"/>
        <w:rPr>
          <w:rFonts w:ascii="TH SarabunIT๙" w:hAnsi="TH SarabunIT๙" w:cs="TH SarabunIT๙"/>
          <w:szCs w:val="32"/>
        </w:rPr>
      </w:pPr>
    </w:p>
    <w:p w:rsidR="00DF7656" w:rsidRDefault="00DF7656" w:rsidP="00212BD6">
      <w:pPr>
        <w:pStyle w:val="af7"/>
        <w:jc w:val="center"/>
        <w:rPr>
          <w:rFonts w:ascii="TH SarabunIT๙" w:hAnsi="TH SarabunIT๙" w:cs="TH SarabunIT๙"/>
          <w:szCs w:val="32"/>
        </w:rPr>
      </w:pPr>
    </w:p>
    <w:p w:rsidR="00DF7656" w:rsidRPr="00DF7656" w:rsidRDefault="00DF7656" w:rsidP="00DF7656">
      <w:pPr>
        <w:pStyle w:val="af7"/>
        <w:jc w:val="center"/>
        <w:rPr>
          <w:rFonts w:ascii="TH SarabunIT๙" w:hAnsi="TH SarabunIT๙" w:cs="TH SarabunIT๙"/>
          <w:b/>
          <w:bCs/>
          <w:szCs w:val="32"/>
        </w:rPr>
      </w:pPr>
      <w:r w:rsidRPr="00DF7656">
        <w:rPr>
          <w:rFonts w:ascii="TH SarabunIT๙" w:hAnsi="TH SarabunIT๙" w:cs="TH SarabunIT๙"/>
          <w:b/>
          <w:bCs/>
          <w:szCs w:val="32"/>
          <w:cs/>
        </w:rPr>
        <w:lastRenderedPageBreak/>
        <w:t>คํานํา</w:t>
      </w:r>
    </w:p>
    <w:p w:rsidR="00DF7656" w:rsidRPr="00DF7656" w:rsidRDefault="00DF7656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DF7656" w:rsidRDefault="00DF7656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Pr="00DF7656">
        <w:rPr>
          <w:rFonts w:ascii="TH SarabunIT๙" w:hAnsi="TH SarabunIT๙" w:cs="TH SarabunIT๙"/>
          <w:szCs w:val="32"/>
          <w:cs/>
        </w:rPr>
        <w:t>แผนบริหารความเสี่ยงฉบับนี้จัดทําขึ้นเพื่อเป็นแนวทางในการปฏิบัติการบริหารความเสี่ยง</w:t>
      </w:r>
      <w:r w:rsidRPr="00DF7656">
        <w:rPr>
          <w:rFonts w:ascii="TH SarabunIT๙" w:hAnsi="TH SarabunIT๙" w:cs="TH SarabunIT๙"/>
          <w:szCs w:val="32"/>
        </w:rPr>
        <w:t xml:space="preserve"> </w:t>
      </w:r>
      <w:r w:rsidRPr="00DF7656">
        <w:rPr>
          <w:rFonts w:ascii="TH SarabunIT๙" w:hAnsi="TH SarabunIT๙" w:cs="TH SarabunIT๙"/>
          <w:szCs w:val="32"/>
          <w:cs/>
        </w:rPr>
        <w:t>ของเทศบาลตําบล</w:t>
      </w:r>
      <w:r>
        <w:rPr>
          <w:rFonts w:ascii="TH SarabunIT๙" w:hAnsi="TH SarabunIT๙" w:cs="TH SarabunIT๙" w:hint="cs"/>
          <w:szCs w:val="32"/>
          <w:cs/>
        </w:rPr>
        <w:t>สบเตี๊ยะ</w:t>
      </w:r>
      <w:r w:rsidRPr="00DF7656">
        <w:rPr>
          <w:rFonts w:ascii="TH SarabunIT๙" w:hAnsi="TH SarabunIT๙" w:cs="TH SarabunIT๙"/>
          <w:szCs w:val="32"/>
          <w:cs/>
        </w:rPr>
        <w:t xml:space="preserve"> ซึ่งเป็นหน้าที่ของทุกคนในส่วนราชการ ตั้งแต่ผู้บริหารท้องถิ่นจนถึงเจ้าหน้าที่</w:t>
      </w:r>
      <w:r w:rsidRPr="00DF7656">
        <w:rPr>
          <w:rFonts w:ascii="TH SarabunIT๙" w:hAnsi="TH SarabunIT๙" w:cs="TH SarabunIT๙"/>
          <w:szCs w:val="32"/>
        </w:rPr>
        <w:t xml:space="preserve"> </w:t>
      </w:r>
      <w:r w:rsidRPr="00DF7656">
        <w:rPr>
          <w:rFonts w:ascii="TH SarabunIT๙" w:hAnsi="TH SarabunIT๙" w:cs="TH SarabunIT๙"/>
          <w:szCs w:val="32"/>
          <w:cs/>
        </w:rPr>
        <w:t>ทุกระดับ</w:t>
      </w:r>
      <w:r>
        <w:rPr>
          <w:rFonts w:ascii="TH SarabunIT๙" w:hAnsi="TH SarabunIT๙" w:cs="TH SarabunIT๙" w:hint="cs"/>
          <w:szCs w:val="32"/>
          <w:cs/>
        </w:rPr>
        <w:t xml:space="preserve">         </w:t>
      </w:r>
      <w:r w:rsidRPr="00DF7656">
        <w:rPr>
          <w:rFonts w:ascii="TH SarabunIT๙" w:hAnsi="TH SarabunIT๙" w:cs="TH SarabunIT๙"/>
          <w:szCs w:val="32"/>
          <w:cs/>
        </w:rPr>
        <w:t>ที่จะต้องรับรู้และรับทราบแนวทางการบริหารจัดการความเสี่ยงในส่วนราชการ เพราะการบริหาร</w:t>
      </w:r>
      <w:r w:rsidRPr="00DF7656">
        <w:rPr>
          <w:rFonts w:ascii="TH SarabunIT๙" w:hAnsi="TH SarabunIT๙" w:cs="TH SarabunIT๙"/>
          <w:szCs w:val="32"/>
        </w:rPr>
        <w:t xml:space="preserve"> </w:t>
      </w:r>
      <w:r w:rsidRPr="00DF7656">
        <w:rPr>
          <w:rFonts w:ascii="TH SarabunIT๙" w:hAnsi="TH SarabunIT๙" w:cs="TH SarabunIT๙"/>
          <w:szCs w:val="32"/>
          <w:cs/>
        </w:rPr>
        <w:t>ความเสี่ยงที่ดีจะต้องเริ่มตั้งแต่การกําหนดกลยุทธ์ด้วยการมองภาพรวมทั้งหมดของส่วนราชการ โดยคํานึงถึง</w:t>
      </w:r>
      <w:r w:rsidRPr="00DF7656">
        <w:rPr>
          <w:rFonts w:ascii="TH SarabunIT๙" w:hAnsi="TH SarabunIT๙" w:cs="TH SarabunIT๙"/>
          <w:szCs w:val="32"/>
        </w:rPr>
        <w:t xml:space="preserve"> </w:t>
      </w:r>
      <w:r w:rsidRPr="00DF7656">
        <w:rPr>
          <w:rFonts w:ascii="TH SarabunIT๙" w:hAnsi="TH SarabunIT๙" w:cs="TH SarabunIT๙"/>
          <w:szCs w:val="32"/>
          <w:cs/>
        </w:rPr>
        <w:t>เหตุการณ์หรือปัจจัยเสี่ยงที่สามารถส่งผลกระทบ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DF7656">
        <w:rPr>
          <w:rFonts w:ascii="TH SarabunIT๙" w:hAnsi="TH SarabunIT๙" w:cs="TH SarabunIT๙"/>
          <w:szCs w:val="32"/>
          <w:cs/>
        </w:rPr>
        <w:t>ทําให้ส่วนราชการเกิดความเสียหาย แล้วกําหนด</w:t>
      </w:r>
      <w:r w:rsidRPr="00DF7656">
        <w:rPr>
          <w:rFonts w:ascii="TH SarabunIT๙" w:hAnsi="TH SarabunIT๙" w:cs="TH SarabunIT๙"/>
          <w:szCs w:val="32"/>
        </w:rPr>
        <w:t xml:space="preserve"> </w:t>
      </w:r>
      <w:r w:rsidRPr="00DF7656">
        <w:rPr>
          <w:rFonts w:ascii="TH SarabunIT๙" w:hAnsi="TH SarabunIT๙" w:cs="TH SarabunIT๙"/>
          <w:szCs w:val="32"/>
          <w:cs/>
        </w:rPr>
        <w:t>แผนการบริหารจัดการ</w:t>
      </w:r>
      <w:r>
        <w:rPr>
          <w:rFonts w:ascii="TH SarabunIT๙" w:hAnsi="TH SarabunIT๙" w:cs="TH SarabunIT๙" w:hint="cs"/>
          <w:szCs w:val="32"/>
          <w:cs/>
        </w:rPr>
        <w:t xml:space="preserve">            </w:t>
      </w:r>
      <w:r w:rsidRPr="00DF7656">
        <w:rPr>
          <w:rFonts w:ascii="TH SarabunIT๙" w:hAnsi="TH SarabunIT๙" w:cs="TH SarabunIT๙"/>
          <w:szCs w:val="32"/>
          <w:cs/>
        </w:rPr>
        <w:t>ความเสี่ยง ให้อยู่ในระดับที่ยอมรับได้หรือปราศจากความเสี่ยง เพื่อเป็นการสร้าง</w:t>
      </w:r>
      <w:r w:rsidRPr="00DF7656">
        <w:rPr>
          <w:rFonts w:ascii="TH SarabunIT๙" w:hAnsi="TH SarabunIT๙" w:cs="TH SarabunIT๙"/>
          <w:szCs w:val="32"/>
        </w:rPr>
        <w:t xml:space="preserve"> </w:t>
      </w:r>
      <w:r w:rsidRPr="00DF7656">
        <w:rPr>
          <w:rFonts w:ascii="TH SarabunIT๙" w:hAnsi="TH SarabunIT๙" w:cs="TH SarabunIT๙"/>
          <w:szCs w:val="32"/>
          <w:cs/>
        </w:rPr>
        <w:t>หลักประกันที่ส่วนราชการ</w:t>
      </w:r>
      <w:r>
        <w:rPr>
          <w:rFonts w:ascii="TH SarabunIT๙" w:hAnsi="TH SarabunIT๙" w:cs="TH SarabunIT๙" w:hint="cs"/>
          <w:szCs w:val="32"/>
          <w:cs/>
        </w:rPr>
        <w:t xml:space="preserve">        </w:t>
      </w:r>
      <w:r w:rsidRPr="00DF7656">
        <w:rPr>
          <w:rFonts w:ascii="TH SarabunIT๙" w:hAnsi="TH SarabunIT๙" w:cs="TH SarabunIT๙"/>
          <w:szCs w:val="32"/>
          <w:cs/>
        </w:rPr>
        <w:t>จะสามารถบรรลุวัตถุประสงค์หรือเป้าหมายที่วางไว้</w:t>
      </w:r>
      <w:r w:rsidRPr="00DF7656">
        <w:rPr>
          <w:rFonts w:ascii="TH SarabunIT๙" w:hAnsi="TH SarabunIT๙" w:cs="TH SarabunIT๙"/>
          <w:szCs w:val="32"/>
        </w:rPr>
        <w:t xml:space="preserve"> </w:t>
      </w:r>
      <w:r w:rsidRPr="00DF7656">
        <w:rPr>
          <w:rFonts w:ascii="TH SarabunIT๙" w:hAnsi="TH SarabunIT๙" w:cs="TH SarabunIT๙"/>
          <w:szCs w:val="32"/>
          <w:cs/>
        </w:rPr>
        <w:t>คณะกรรมการบริหารความเสี่ยง เทศบาล</w:t>
      </w:r>
      <w:r>
        <w:rPr>
          <w:rFonts w:ascii="TH SarabunIT๙" w:hAnsi="TH SarabunIT๙" w:cs="TH SarabunIT๙" w:hint="cs"/>
          <w:szCs w:val="32"/>
          <w:cs/>
        </w:rPr>
        <w:t>ตำบลสบเตี๊ยะ</w:t>
      </w:r>
      <w:r w:rsidRPr="00DF7656">
        <w:rPr>
          <w:rFonts w:ascii="TH SarabunIT๙" w:hAnsi="TH SarabunIT๙" w:cs="TH SarabunIT๙"/>
          <w:szCs w:val="32"/>
          <w:cs/>
        </w:rPr>
        <w:t xml:space="preserve"> จึงได้จัดทําแผนบริหารความเสี่ยง</w:t>
      </w:r>
      <w:r w:rsidRPr="00DF7656">
        <w:rPr>
          <w:rFonts w:ascii="TH SarabunIT๙" w:hAnsi="TH SarabunIT๙" w:cs="TH SarabunIT๙"/>
          <w:szCs w:val="32"/>
        </w:rPr>
        <w:t xml:space="preserve"> </w:t>
      </w:r>
      <w:r w:rsidRPr="00DF7656">
        <w:rPr>
          <w:rFonts w:ascii="TH SarabunIT๙" w:hAnsi="TH SarabunIT๙" w:cs="TH SarabunIT๙"/>
          <w:szCs w:val="32"/>
          <w:cs/>
        </w:rPr>
        <w:t>ประจําปีงบประมาณ พ.ศ.</w:t>
      </w:r>
      <w:r w:rsidRPr="00DF7656">
        <w:rPr>
          <w:rFonts w:ascii="TH SarabunIT๙" w:hAnsi="TH SarabunIT๙" w:cs="TH SarabunIT๙"/>
          <w:szCs w:val="32"/>
        </w:rPr>
        <w:t xml:space="preserve">2565 </w:t>
      </w:r>
      <w:r w:rsidRPr="00DF7656">
        <w:rPr>
          <w:rFonts w:ascii="TH SarabunIT๙" w:hAnsi="TH SarabunIT๙" w:cs="TH SarabunIT๙"/>
          <w:szCs w:val="32"/>
          <w:cs/>
        </w:rPr>
        <w:t>ขึ้น เพื่อให้ผู้บริหารท้องถิ่นและผู้ปฏิบัติงานทุกฝ่ายมีความเข้าใจถึง</w:t>
      </w:r>
      <w:r w:rsidRPr="00DF7656">
        <w:rPr>
          <w:rFonts w:ascii="TH SarabunIT๙" w:hAnsi="TH SarabunIT๙" w:cs="TH SarabunIT๙"/>
          <w:szCs w:val="32"/>
        </w:rPr>
        <w:t xml:space="preserve"> </w:t>
      </w:r>
      <w:r w:rsidRPr="00DF7656">
        <w:rPr>
          <w:rFonts w:ascii="TH SarabunIT๙" w:hAnsi="TH SarabunIT๙" w:cs="TH SarabunIT๙"/>
          <w:szCs w:val="32"/>
          <w:cs/>
        </w:rPr>
        <w:t>กระบวนการบริหารความเสี่ยง สามารถดําเนินการบริหารความเสี่ยงตามกระบวนการบริหารความเสี่ยงที่ได้</w:t>
      </w:r>
      <w:r w:rsidRPr="00DF7656">
        <w:rPr>
          <w:rFonts w:ascii="TH SarabunIT๙" w:hAnsi="TH SarabunIT๙" w:cs="TH SarabunIT๙"/>
          <w:szCs w:val="32"/>
        </w:rPr>
        <w:t xml:space="preserve"> </w:t>
      </w:r>
      <w:r w:rsidRPr="00DF7656">
        <w:rPr>
          <w:rFonts w:ascii="TH SarabunIT๙" w:hAnsi="TH SarabunIT๙" w:cs="TH SarabunIT๙"/>
          <w:szCs w:val="32"/>
          <w:cs/>
        </w:rPr>
        <w:t>กําหนดไว้ในแผนบริหารความเสี่ยง ซึ่งเป็นการลดโอกาสที่จะเกิดความเสียหายต่อส่วนราชการ และลดขนาด</w:t>
      </w:r>
      <w:r w:rsidRPr="00DF7656">
        <w:rPr>
          <w:rFonts w:ascii="TH SarabunIT๙" w:hAnsi="TH SarabunIT๙" w:cs="TH SarabunIT๙"/>
          <w:szCs w:val="32"/>
        </w:rPr>
        <w:t xml:space="preserve"> </w:t>
      </w:r>
      <w:r w:rsidRPr="00DF7656">
        <w:rPr>
          <w:rFonts w:ascii="TH SarabunIT๙" w:hAnsi="TH SarabunIT๙" w:cs="TH SarabunIT๙"/>
          <w:szCs w:val="32"/>
          <w:cs/>
        </w:rPr>
        <w:t>ของความเสียหายที่จะเกิดขึ้นให้อยู่ในระดับที่สามารถยอมรับได้ประเมินได้ควบคุมได้และตรวจสอบได้อย่าง</w:t>
      </w:r>
      <w:r w:rsidRPr="00DF7656">
        <w:rPr>
          <w:rFonts w:ascii="TH SarabunIT๙" w:hAnsi="TH SarabunIT๙" w:cs="TH SarabunIT๙"/>
          <w:szCs w:val="32"/>
        </w:rPr>
        <w:t xml:space="preserve"> </w:t>
      </w:r>
      <w:r w:rsidRPr="00DF7656">
        <w:rPr>
          <w:rFonts w:ascii="TH SarabunIT๙" w:hAnsi="TH SarabunIT๙" w:cs="TH SarabunIT๙"/>
          <w:szCs w:val="32"/>
          <w:cs/>
        </w:rPr>
        <w:t>มีระบบ</w:t>
      </w:r>
      <w:r w:rsidRPr="00DF7656">
        <w:rPr>
          <w:rFonts w:ascii="TH SarabunIT๙" w:hAnsi="TH SarabunIT๙" w:cs="TH SarabunIT๙"/>
          <w:szCs w:val="32"/>
        </w:rPr>
        <w:t xml:space="preserve"> </w:t>
      </w:r>
    </w:p>
    <w:p w:rsidR="00DF7656" w:rsidRDefault="00DF7656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Pr="00DF7656">
        <w:rPr>
          <w:rFonts w:ascii="TH SarabunIT๙" w:hAnsi="TH SarabunIT๙" w:cs="TH SarabunIT๙"/>
          <w:szCs w:val="32"/>
          <w:cs/>
        </w:rPr>
        <w:t>คณะกรรมการบริหารความเสี่ยง เทศบาลตําบล</w:t>
      </w:r>
      <w:r>
        <w:rPr>
          <w:rFonts w:ascii="TH SarabunIT๙" w:hAnsi="TH SarabunIT๙" w:cs="TH SarabunIT๙" w:hint="cs"/>
          <w:szCs w:val="32"/>
          <w:cs/>
        </w:rPr>
        <w:t>สบเตี๊ยะ</w:t>
      </w:r>
      <w:r w:rsidRPr="00DF7656">
        <w:rPr>
          <w:rFonts w:ascii="TH SarabunIT๙" w:hAnsi="TH SarabunIT๙" w:cs="TH SarabunIT๙"/>
          <w:szCs w:val="32"/>
          <w:cs/>
        </w:rPr>
        <w:t xml:space="preserve"> หวังเป็นอย่างยิ่งว่าแผนการบริหารความเสี่ยง</w:t>
      </w:r>
      <w:r w:rsidRPr="00DF7656">
        <w:rPr>
          <w:rFonts w:ascii="TH SarabunIT๙" w:hAnsi="TH SarabunIT๙" w:cs="TH SarabunIT๙"/>
          <w:szCs w:val="32"/>
        </w:rPr>
        <w:t xml:space="preserve"> </w:t>
      </w:r>
      <w:r w:rsidRPr="00DF7656">
        <w:rPr>
          <w:rFonts w:ascii="TH SarabunIT๙" w:hAnsi="TH SarabunIT๙" w:cs="TH SarabunIT๙"/>
          <w:szCs w:val="32"/>
          <w:cs/>
        </w:rPr>
        <w:t>นี้จะเป็นแนวทางในการบริหารจัดการความเสี่ยงภายในส่วนราชการ ให้บรรลุวัตถุประสงค์ตามความคาดหวัง</w:t>
      </w:r>
      <w:r w:rsidRPr="00DF7656">
        <w:rPr>
          <w:rFonts w:ascii="TH SarabunIT๙" w:hAnsi="TH SarabunIT๙" w:cs="TH SarabunIT๙"/>
          <w:szCs w:val="32"/>
        </w:rPr>
        <w:t xml:space="preserve"> </w:t>
      </w:r>
      <w:r w:rsidRPr="00DF7656">
        <w:rPr>
          <w:rFonts w:ascii="TH SarabunIT๙" w:hAnsi="TH SarabunIT๙" w:cs="TH SarabunIT๙"/>
          <w:szCs w:val="32"/>
          <w:cs/>
        </w:rPr>
        <w:t>และได้มีการนําแผนไปสู่การปฏิบัติอย่างเป็นรูปธรรมของผู้บริหารท้องถิ่นและเจ้าหน้าที่ผู้ปฏิบัติงาน</w:t>
      </w:r>
      <w:r>
        <w:rPr>
          <w:rFonts w:ascii="TH SarabunIT๙" w:hAnsi="TH SarabunIT๙" w:cs="TH SarabunIT๙" w:hint="cs"/>
          <w:szCs w:val="32"/>
          <w:cs/>
        </w:rPr>
        <w:t xml:space="preserve">        </w:t>
      </w:r>
      <w:r w:rsidRPr="00DF7656">
        <w:rPr>
          <w:rFonts w:ascii="TH SarabunIT๙" w:hAnsi="TH SarabunIT๙" w:cs="TH SarabunIT๙"/>
          <w:szCs w:val="32"/>
          <w:cs/>
        </w:rPr>
        <w:t>ทุกระดับ</w:t>
      </w:r>
      <w:r w:rsidRPr="00DF7656">
        <w:rPr>
          <w:rFonts w:ascii="TH SarabunIT๙" w:hAnsi="TH SarabunIT๙" w:cs="TH SarabunIT๙"/>
          <w:szCs w:val="32"/>
        </w:rPr>
        <w:t xml:space="preserve"> </w:t>
      </w:r>
      <w:r w:rsidRPr="00DF7656">
        <w:rPr>
          <w:rFonts w:ascii="TH SarabunIT๙" w:hAnsi="TH SarabunIT๙" w:cs="TH SarabunIT๙"/>
          <w:szCs w:val="32"/>
          <w:cs/>
        </w:rPr>
        <w:t>อีกทั้งจะเป็นประโยชน์แก่การปฏิบัติงานของเจ้าหน้าที่ที่เกี่ยวข้องทุกระดับ และเป็นประโยชน์ต่อการ</w:t>
      </w:r>
      <w:r w:rsidRPr="00DF7656">
        <w:rPr>
          <w:rFonts w:ascii="TH SarabunIT๙" w:hAnsi="TH SarabunIT๙" w:cs="TH SarabunIT๙"/>
          <w:szCs w:val="32"/>
        </w:rPr>
        <w:t xml:space="preserve"> </w:t>
      </w:r>
      <w:r w:rsidRPr="00DF7656">
        <w:rPr>
          <w:rFonts w:ascii="TH SarabunIT๙" w:hAnsi="TH SarabunIT๙" w:cs="TH SarabunIT๙"/>
          <w:szCs w:val="32"/>
          <w:cs/>
        </w:rPr>
        <w:t>พัฒนาการปฏิบัติงานของเทศบาลตําบล</w:t>
      </w:r>
      <w:r>
        <w:rPr>
          <w:rFonts w:ascii="TH SarabunIT๙" w:hAnsi="TH SarabunIT๙" w:cs="TH SarabunIT๙" w:hint="cs"/>
          <w:szCs w:val="32"/>
          <w:cs/>
        </w:rPr>
        <w:t>สบเตี๊ยะ</w:t>
      </w:r>
      <w:r w:rsidRPr="00DF7656">
        <w:rPr>
          <w:rFonts w:ascii="TH SarabunIT๙" w:hAnsi="TH SarabunIT๙" w:cs="TH SarabunIT๙"/>
          <w:szCs w:val="32"/>
          <w:cs/>
        </w:rPr>
        <w:t>ต่อไป</w:t>
      </w:r>
      <w:r w:rsidRPr="00DF7656">
        <w:rPr>
          <w:rFonts w:ascii="TH SarabunIT๙" w:hAnsi="TH SarabunIT๙" w:cs="TH SarabunIT๙"/>
          <w:szCs w:val="32"/>
        </w:rPr>
        <w:t xml:space="preserve"> </w:t>
      </w:r>
      <w:r w:rsidRPr="00DF7656">
        <w:rPr>
          <w:rFonts w:ascii="TH SarabunIT๙" w:hAnsi="TH SarabunIT๙" w:cs="TH SarabunIT๙"/>
          <w:szCs w:val="32"/>
          <w:cs/>
        </w:rPr>
        <w:t>คณะกรรมการบริหารความเสี่ยง</w:t>
      </w:r>
      <w:r w:rsidRPr="00DF7656">
        <w:rPr>
          <w:rFonts w:ascii="TH SarabunIT๙" w:hAnsi="TH SarabunIT๙" w:cs="TH SarabunIT๙"/>
          <w:szCs w:val="32"/>
        </w:rPr>
        <w:t xml:space="preserve"> </w:t>
      </w:r>
      <w:r w:rsidRPr="00DF7656">
        <w:rPr>
          <w:rFonts w:ascii="TH SarabunIT๙" w:hAnsi="TH SarabunIT๙" w:cs="TH SarabunIT๙"/>
          <w:szCs w:val="32"/>
          <w:cs/>
        </w:rPr>
        <w:t>เทศบาลตําบล</w:t>
      </w:r>
      <w:r>
        <w:rPr>
          <w:rFonts w:ascii="TH SarabunIT๙" w:hAnsi="TH SarabunIT๙" w:cs="TH SarabunIT๙" w:hint="cs"/>
          <w:szCs w:val="32"/>
          <w:cs/>
        </w:rPr>
        <w:t>สบเตี๊ยะ</w:t>
      </w:r>
      <w:r w:rsidRPr="00DF7656">
        <w:rPr>
          <w:rFonts w:ascii="TH SarabunIT๙" w:hAnsi="TH SarabunIT๙" w:cs="TH SarabunIT๙"/>
          <w:szCs w:val="32"/>
        </w:rPr>
        <w:t xml:space="preserve"> </w:t>
      </w:r>
      <w:r w:rsidR="00FE6648">
        <w:rPr>
          <w:rFonts w:ascii="TH SarabunIT๙" w:hAnsi="TH SarabunIT๙" w:cs="TH SarabunIT๙" w:hint="cs"/>
          <w:szCs w:val="32"/>
          <w:cs/>
        </w:rPr>
        <w:t xml:space="preserve">ตุลาคม </w:t>
      </w:r>
      <w:r w:rsidRPr="00DF7656">
        <w:rPr>
          <w:rFonts w:ascii="TH SarabunIT๙" w:hAnsi="TH SarabunIT๙" w:cs="TH SarabunIT๙"/>
          <w:szCs w:val="32"/>
        </w:rPr>
        <w:t>2564</w:t>
      </w:r>
    </w:p>
    <w:p w:rsid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Pr="001A3E65" w:rsidRDefault="001A3E65" w:rsidP="001A3E65">
      <w:pPr>
        <w:pStyle w:val="af7"/>
        <w:jc w:val="center"/>
        <w:rPr>
          <w:rFonts w:ascii="TH SarabunIT๙" w:hAnsi="TH SarabunIT๙" w:cs="TH SarabunIT๙"/>
          <w:szCs w:val="32"/>
        </w:rPr>
      </w:pPr>
      <w:r w:rsidRPr="001A3E65">
        <w:rPr>
          <w:rFonts w:ascii="TH SarabunIT๙" w:hAnsi="TH SarabunIT๙" w:cs="TH SarabunIT๙"/>
          <w:szCs w:val="32"/>
          <w:cs/>
        </w:rPr>
        <w:lastRenderedPageBreak/>
        <w:t>สารบัญ</w:t>
      </w:r>
    </w:p>
    <w:p w:rsidR="001A3E65" w:rsidRP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  <w:r w:rsidRPr="001A3E65">
        <w:rPr>
          <w:rFonts w:ascii="TH SarabunIT๙" w:hAnsi="TH SarabunIT๙" w:cs="TH SarabunIT๙"/>
          <w:szCs w:val="32"/>
          <w:cs/>
        </w:rPr>
        <w:t xml:space="preserve">เรื่อง </w:t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  <w:cs/>
        </w:rPr>
        <w:t>หน้า</w:t>
      </w:r>
      <w:r w:rsidRPr="001A3E65">
        <w:rPr>
          <w:rFonts w:ascii="TH SarabunIT๙" w:hAnsi="TH SarabunIT๙" w:cs="TH SarabunIT๙"/>
          <w:szCs w:val="32"/>
        </w:rPr>
        <w:t xml:space="preserve"> </w:t>
      </w:r>
      <w:r w:rsidRPr="001A3E65">
        <w:rPr>
          <w:rFonts w:ascii="TH SarabunIT๙" w:hAnsi="TH SarabunIT๙" w:cs="TH SarabunIT๙"/>
          <w:szCs w:val="32"/>
          <w:cs/>
        </w:rPr>
        <w:t xml:space="preserve">บทที่ </w:t>
      </w:r>
      <w:r w:rsidRPr="001A3E65">
        <w:rPr>
          <w:rFonts w:ascii="TH SarabunIT๙" w:hAnsi="TH SarabunIT๙" w:cs="TH SarabunIT๙"/>
          <w:szCs w:val="32"/>
        </w:rPr>
        <w:t xml:space="preserve">1 </w:t>
      </w:r>
      <w:r w:rsidRPr="001A3E65">
        <w:rPr>
          <w:rFonts w:ascii="TH SarabunIT๙" w:hAnsi="TH SarabunIT๙" w:cs="TH SarabunIT๙"/>
          <w:szCs w:val="32"/>
          <w:cs/>
        </w:rPr>
        <w:t>บทนํา</w:t>
      </w:r>
      <w:r w:rsidRPr="001A3E65">
        <w:rPr>
          <w:rFonts w:ascii="TH SarabunIT๙" w:hAnsi="TH SarabunIT๙" w:cs="TH SarabunIT๙"/>
          <w:szCs w:val="32"/>
        </w:rPr>
        <w:t xml:space="preserve"> </w:t>
      </w:r>
    </w:p>
    <w:p w:rsidR="001A3E65" w:rsidRP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  <w:r w:rsidRPr="001A3E65">
        <w:rPr>
          <w:rFonts w:ascii="TH SarabunIT๙" w:hAnsi="TH SarabunIT๙" w:cs="TH SarabunIT๙"/>
          <w:szCs w:val="32"/>
        </w:rPr>
        <w:tab/>
        <w:t xml:space="preserve">- </w:t>
      </w:r>
      <w:r w:rsidRPr="001A3E65">
        <w:rPr>
          <w:rFonts w:ascii="TH SarabunIT๙" w:hAnsi="TH SarabunIT๙" w:cs="TH SarabunIT๙"/>
          <w:szCs w:val="32"/>
          <w:cs/>
        </w:rPr>
        <w:t xml:space="preserve">หลักการและเหตุผล </w:t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 xml:space="preserve">1-2 </w:t>
      </w:r>
    </w:p>
    <w:p w:rsidR="00D72BC3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  <w:r w:rsidRPr="001A3E65">
        <w:rPr>
          <w:rFonts w:ascii="TH SarabunIT๙" w:hAnsi="TH SarabunIT๙" w:cs="TH SarabunIT๙"/>
          <w:szCs w:val="32"/>
        </w:rPr>
        <w:tab/>
        <w:t xml:space="preserve">- </w:t>
      </w:r>
      <w:r w:rsidRPr="001A3E65">
        <w:rPr>
          <w:rFonts w:ascii="TH SarabunIT๙" w:hAnsi="TH SarabunIT๙" w:cs="TH SarabunIT๙"/>
          <w:szCs w:val="32"/>
          <w:cs/>
        </w:rPr>
        <w:t xml:space="preserve">วัตถุประสงค์ของแผนบริหารความเสี่ยง </w:t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 xml:space="preserve">3 </w:t>
      </w:r>
      <w:r w:rsidRPr="001A3E65">
        <w:rPr>
          <w:rFonts w:ascii="TH SarabunIT๙" w:hAnsi="TH SarabunIT๙" w:cs="TH SarabunIT๙"/>
          <w:szCs w:val="32"/>
        </w:rPr>
        <w:tab/>
        <w:t xml:space="preserve">- </w:t>
      </w:r>
      <w:r w:rsidRPr="001A3E65">
        <w:rPr>
          <w:rFonts w:ascii="TH SarabunIT๙" w:hAnsi="TH SarabunIT๙" w:cs="TH SarabunIT๙"/>
          <w:szCs w:val="32"/>
          <w:cs/>
        </w:rPr>
        <w:t xml:space="preserve">เป้าหมายของแผนบริหารความเสี่ยง </w:t>
      </w:r>
      <w:r w:rsidRPr="001A3E65">
        <w:rPr>
          <w:rFonts w:ascii="TH SarabunIT๙" w:hAnsi="TH SarabunIT๙" w:cs="TH SarabunIT๙"/>
          <w:szCs w:val="32"/>
          <w:cs/>
        </w:rPr>
        <w:tab/>
      </w:r>
      <w:r w:rsidRPr="001A3E65">
        <w:rPr>
          <w:rFonts w:ascii="TH SarabunIT๙" w:hAnsi="TH SarabunIT๙" w:cs="TH SarabunIT๙"/>
          <w:szCs w:val="32"/>
          <w:cs/>
        </w:rPr>
        <w:tab/>
      </w:r>
      <w:r w:rsidRPr="001A3E65">
        <w:rPr>
          <w:rFonts w:ascii="TH SarabunIT๙" w:hAnsi="TH SarabunIT๙" w:cs="TH SarabunIT๙"/>
          <w:szCs w:val="32"/>
          <w:cs/>
        </w:rPr>
        <w:tab/>
      </w:r>
      <w:r w:rsidRPr="001A3E65">
        <w:rPr>
          <w:rFonts w:ascii="TH SarabunIT๙" w:hAnsi="TH SarabunIT๙" w:cs="TH SarabunIT๙"/>
          <w:szCs w:val="32"/>
          <w:cs/>
        </w:rPr>
        <w:tab/>
      </w:r>
      <w:r w:rsidRPr="001A3E65">
        <w:rPr>
          <w:rFonts w:ascii="TH SarabunIT๙" w:hAnsi="TH SarabunIT๙" w:cs="TH SarabunIT๙"/>
          <w:szCs w:val="32"/>
          <w:cs/>
        </w:rPr>
        <w:tab/>
      </w:r>
      <w:r w:rsidRPr="001A3E65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Pr="001A3E65">
        <w:rPr>
          <w:rFonts w:ascii="TH SarabunIT๙" w:hAnsi="TH SarabunIT๙" w:cs="TH SarabunIT๙"/>
          <w:szCs w:val="32"/>
        </w:rPr>
        <w:t>3</w:t>
      </w:r>
      <w:r w:rsidRPr="001A3E65">
        <w:rPr>
          <w:rFonts w:ascii="TH SarabunIT๙" w:hAnsi="TH SarabunIT๙" w:cs="TH SarabunIT๙"/>
          <w:szCs w:val="32"/>
        </w:rPr>
        <w:tab/>
        <w:t xml:space="preserve">- </w:t>
      </w:r>
      <w:r w:rsidRPr="001A3E65">
        <w:rPr>
          <w:rFonts w:ascii="TH SarabunIT๙" w:hAnsi="TH SarabunIT๙" w:cs="TH SarabunIT๙"/>
          <w:szCs w:val="32"/>
          <w:cs/>
        </w:rPr>
        <w:t xml:space="preserve">ประโยชน์ของแผนบริหารความเสี่ยง 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 xml:space="preserve">4 </w:t>
      </w:r>
      <w:r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 xml:space="preserve">- </w:t>
      </w:r>
      <w:r w:rsidRPr="001A3E65">
        <w:rPr>
          <w:rFonts w:ascii="TH SarabunIT๙" w:hAnsi="TH SarabunIT๙" w:cs="TH SarabunIT๙"/>
          <w:szCs w:val="32"/>
          <w:cs/>
        </w:rPr>
        <w:t xml:space="preserve">นิยามความเสี่ยงและการบริหารความเสี่ยง </w:t>
      </w:r>
      <w:r w:rsidR="00D72BC3">
        <w:rPr>
          <w:rFonts w:ascii="TH SarabunIT๙" w:hAnsi="TH SarabunIT๙" w:cs="TH SarabunIT๙"/>
          <w:szCs w:val="32"/>
        </w:rPr>
        <w:tab/>
      </w:r>
      <w:r w:rsidR="00D72BC3">
        <w:rPr>
          <w:rFonts w:ascii="TH SarabunIT๙" w:hAnsi="TH SarabunIT๙" w:cs="TH SarabunIT๙"/>
          <w:szCs w:val="32"/>
        </w:rPr>
        <w:tab/>
      </w:r>
      <w:r w:rsidR="00D72BC3">
        <w:rPr>
          <w:rFonts w:ascii="TH SarabunIT๙" w:hAnsi="TH SarabunIT๙" w:cs="TH SarabunIT๙"/>
          <w:szCs w:val="32"/>
        </w:rPr>
        <w:tab/>
      </w:r>
      <w:r w:rsidR="00D72BC3">
        <w:rPr>
          <w:rFonts w:ascii="TH SarabunIT๙" w:hAnsi="TH SarabunIT๙" w:cs="TH SarabunIT๙"/>
          <w:szCs w:val="32"/>
        </w:rPr>
        <w:tab/>
      </w:r>
      <w:r w:rsidR="00D72BC3">
        <w:rPr>
          <w:rFonts w:ascii="TH SarabunIT๙" w:hAnsi="TH SarabunIT๙" w:cs="TH SarabunIT๙"/>
          <w:szCs w:val="32"/>
        </w:rPr>
        <w:tab/>
      </w:r>
      <w:r w:rsidR="00D72BC3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 xml:space="preserve">5 </w:t>
      </w:r>
    </w:p>
    <w:p w:rsidR="00D72BC3" w:rsidRDefault="00D72BC3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D72BC3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  <w:r w:rsidRPr="001A3E65">
        <w:rPr>
          <w:rFonts w:ascii="TH SarabunIT๙" w:hAnsi="TH SarabunIT๙" w:cs="TH SarabunIT๙"/>
          <w:szCs w:val="32"/>
          <w:cs/>
        </w:rPr>
        <w:t xml:space="preserve">บทที่ </w:t>
      </w:r>
      <w:r w:rsidRPr="001A3E65">
        <w:rPr>
          <w:rFonts w:ascii="TH SarabunIT๙" w:hAnsi="TH SarabunIT๙" w:cs="TH SarabunIT๙"/>
          <w:szCs w:val="32"/>
        </w:rPr>
        <w:t xml:space="preserve">2 </w:t>
      </w:r>
      <w:r w:rsidRPr="001A3E65">
        <w:rPr>
          <w:rFonts w:ascii="TH SarabunIT๙" w:hAnsi="TH SarabunIT๙" w:cs="TH SarabunIT๙"/>
          <w:szCs w:val="32"/>
          <w:cs/>
        </w:rPr>
        <w:t>ข้อมูลพื้นฐานเทศบาลตําบล</w:t>
      </w:r>
      <w:r w:rsidR="00D72BC3">
        <w:rPr>
          <w:rFonts w:ascii="TH SarabunIT๙" w:hAnsi="TH SarabunIT๙" w:cs="TH SarabunIT๙" w:hint="cs"/>
          <w:szCs w:val="32"/>
          <w:cs/>
        </w:rPr>
        <w:t>สบเตี๊ยะ</w:t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Pr="001A3E65">
        <w:rPr>
          <w:rFonts w:ascii="TH SarabunIT๙" w:hAnsi="TH SarabunIT๙" w:cs="TH SarabunIT๙"/>
          <w:szCs w:val="32"/>
        </w:rPr>
        <w:t xml:space="preserve"> - </w:t>
      </w:r>
      <w:r w:rsidRPr="001A3E65">
        <w:rPr>
          <w:rFonts w:ascii="TH SarabunIT๙" w:hAnsi="TH SarabunIT๙" w:cs="TH SarabunIT๙"/>
          <w:szCs w:val="32"/>
          <w:cs/>
        </w:rPr>
        <w:t xml:space="preserve">ข้อมูลทั่วไป </w:t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Pr="001A3E65">
        <w:rPr>
          <w:rFonts w:ascii="TH SarabunIT๙" w:hAnsi="TH SarabunIT๙" w:cs="TH SarabunIT๙"/>
          <w:szCs w:val="32"/>
        </w:rPr>
        <w:t xml:space="preserve">6 </w:t>
      </w:r>
      <w:r w:rsidR="00D72BC3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 xml:space="preserve">- </w:t>
      </w:r>
      <w:r w:rsidRPr="001A3E65">
        <w:rPr>
          <w:rFonts w:ascii="TH SarabunIT๙" w:hAnsi="TH SarabunIT๙" w:cs="TH SarabunIT๙"/>
          <w:szCs w:val="32"/>
          <w:cs/>
        </w:rPr>
        <w:t xml:space="preserve">วิสัยทัศน์การพัฒนา </w:t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Pr="001A3E65">
        <w:rPr>
          <w:rFonts w:ascii="TH SarabunIT๙" w:hAnsi="TH SarabunIT๙" w:cs="TH SarabunIT๙"/>
          <w:szCs w:val="32"/>
        </w:rPr>
        <w:t xml:space="preserve">7 </w:t>
      </w:r>
      <w:r w:rsidR="00D72BC3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 xml:space="preserve">- </w:t>
      </w:r>
      <w:r w:rsidRPr="001A3E65">
        <w:rPr>
          <w:rFonts w:ascii="TH SarabunIT๙" w:hAnsi="TH SarabunIT๙" w:cs="TH SarabunIT๙"/>
          <w:szCs w:val="32"/>
          <w:cs/>
        </w:rPr>
        <w:t xml:space="preserve">ยุทธศาสตร์ </w:t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Pr="001A3E65">
        <w:rPr>
          <w:rFonts w:ascii="TH SarabunIT๙" w:hAnsi="TH SarabunIT๙" w:cs="TH SarabunIT๙"/>
          <w:szCs w:val="32"/>
        </w:rPr>
        <w:t xml:space="preserve">7 </w:t>
      </w:r>
      <w:r w:rsidR="00D72BC3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 xml:space="preserve">- </w:t>
      </w:r>
      <w:r w:rsidRPr="001A3E65">
        <w:rPr>
          <w:rFonts w:ascii="TH SarabunIT๙" w:hAnsi="TH SarabunIT๙" w:cs="TH SarabunIT๙"/>
          <w:szCs w:val="32"/>
          <w:cs/>
        </w:rPr>
        <w:t xml:space="preserve">ภารกิจและอํานาจหน้าที่ </w:t>
      </w:r>
      <w:r w:rsidR="00D72BC3">
        <w:rPr>
          <w:rFonts w:ascii="TH SarabunIT๙" w:hAnsi="TH SarabunIT๙" w:cs="TH SarabunIT๙"/>
          <w:szCs w:val="32"/>
        </w:rPr>
        <w:tab/>
      </w:r>
      <w:r w:rsidR="00D72BC3">
        <w:rPr>
          <w:rFonts w:ascii="TH SarabunIT๙" w:hAnsi="TH SarabunIT๙" w:cs="TH SarabunIT๙"/>
          <w:szCs w:val="32"/>
        </w:rPr>
        <w:tab/>
      </w:r>
      <w:r w:rsidR="00D72BC3">
        <w:rPr>
          <w:rFonts w:ascii="TH SarabunIT๙" w:hAnsi="TH SarabunIT๙" w:cs="TH SarabunIT๙"/>
          <w:szCs w:val="32"/>
        </w:rPr>
        <w:tab/>
      </w:r>
      <w:r w:rsidR="00D72BC3">
        <w:rPr>
          <w:rFonts w:ascii="TH SarabunIT๙" w:hAnsi="TH SarabunIT๙" w:cs="TH SarabunIT๙"/>
          <w:szCs w:val="32"/>
        </w:rPr>
        <w:tab/>
      </w:r>
      <w:r w:rsidR="00D72BC3">
        <w:rPr>
          <w:rFonts w:ascii="TH SarabunIT๙" w:hAnsi="TH SarabunIT๙" w:cs="TH SarabunIT๙"/>
          <w:szCs w:val="32"/>
        </w:rPr>
        <w:tab/>
      </w:r>
      <w:r w:rsidR="00D72BC3">
        <w:rPr>
          <w:rFonts w:ascii="TH SarabunIT๙" w:hAnsi="TH SarabunIT๙" w:cs="TH SarabunIT๙"/>
          <w:szCs w:val="32"/>
        </w:rPr>
        <w:tab/>
      </w:r>
      <w:r w:rsidR="00D72BC3">
        <w:rPr>
          <w:rFonts w:ascii="TH SarabunIT๙" w:hAnsi="TH SarabunIT๙" w:cs="TH SarabunIT๙"/>
          <w:szCs w:val="32"/>
        </w:rPr>
        <w:tab/>
      </w:r>
      <w:r w:rsidR="00D72BC3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 xml:space="preserve">7-9 </w:t>
      </w:r>
      <w:r w:rsidR="00D72BC3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 xml:space="preserve">- </w:t>
      </w:r>
      <w:r w:rsidRPr="001A3E65">
        <w:rPr>
          <w:rFonts w:ascii="TH SarabunIT๙" w:hAnsi="TH SarabunIT๙" w:cs="TH SarabunIT๙"/>
          <w:szCs w:val="32"/>
          <w:cs/>
        </w:rPr>
        <w:t>โครงสร้างของหน่วยงาน และหน้าที่ความรับผิดชอบ</w:t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="00D72BC3">
        <w:rPr>
          <w:rFonts w:ascii="TH SarabunIT๙" w:hAnsi="TH SarabunIT๙" w:cs="TH SarabunIT๙" w:hint="cs"/>
          <w:szCs w:val="32"/>
          <w:cs/>
        </w:rPr>
        <w:tab/>
      </w:r>
      <w:r w:rsidRPr="001A3E65">
        <w:rPr>
          <w:rFonts w:ascii="TH SarabunIT๙" w:hAnsi="TH SarabunIT๙" w:cs="TH SarabunIT๙"/>
          <w:szCs w:val="32"/>
          <w:cs/>
        </w:rPr>
        <w:t xml:space="preserve"> </w:t>
      </w:r>
      <w:r w:rsidRPr="001A3E65">
        <w:rPr>
          <w:rFonts w:ascii="TH SarabunIT๙" w:hAnsi="TH SarabunIT๙" w:cs="TH SarabunIT๙"/>
          <w:szCs w:val="32"/>
        </w:rPr>
        <w:t xml:space="preserve">9 </w:t>
      </w:r>
      <w:r w:rsidR="00D72BC3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 xml:space="preserve">- </w:t>
      </w:r>
      <w:r w:rsidRPr="001A3E65">
        <w:rPr>
          <w:rFonts w:ascii="TH SarabunIT๙" w:hAnsi="TH SarabunIT๙" w:cs="TH SarabunIT๙"/>
          <w:szCs w:val="32"/>
          <w:cs/>
        </w:rPr>
        <w:t xml:space="preserve">อํานาจหน้าที่ของสํานัก/กอง/หน่วย </w:t>
      </w:r>
      <w:r w:rsidR="00D72BC3">
        <w:rPr>
          <w:rFonts w:ascii="TH SarabunIT๙" w:hAnsi="TH SarabunIT๙" w:cs="TH SarabunIT๙"/>
          <w:szCs w:val="32"/>
        </w:rPr>
        <w:tab/>
      </w:r>
      <w:r w:rsidR="00D72BC3">
        <w:rPr>
          <w:rFonts w:ascii="TH SarabunIT๙" w:hAnsi="TH SarabunIT๙" w:cs="TH SarabunIT๙"/>
          <w:szCs w:val="32"/>
        </w:rPr>
        <w:tab/>
      </w:r>
      <w:r w:rsidR="00D72BC3">
        <w:rPr>
          <w:rFonts w:ascii="TH SarabunIT๙" w:hAnsi="TH SarabunIT๙" w:cs="TH SarabunIT๙"/>
          <w:szCs w:val="32"/>
        </w:rPr>
        <w:tab/>
      </w:r>
      <w:r w:rsidR="00D72BC3">
        <w:rPr>
          <w:rFonts w:ascii="TH SarabunIT๙" w:hAnsi="TH SarabunIT๙" w:cs="TH SarabunIT๙"/>
          <w:szCs w:val="32"/>
        </w:rPr>
        <w:tab/>
      </w:r>
      <w:r w:rsidR="00D72BC3">
        <w:rPr>
          <w:rFonts w:ascii="TH SarabunIT๙" w:hAnsi="TH SarabunIT๙" w:cs="TH SarabunIT๙"/>
          <w:szCs w:val="32"/>
        </w:rPr>
        <w:tab/>
      </w:r>
      <w:r w:rsidR="00D72BC3">
        <w:rPr>
          <w:rFonts w:ascii="TH SarabunIT๙" w:hAnsi="TH SarabunIT๙" w:cs="TH SarabunIT๙"/>
          <w:szCs w:val="32"/>
        </w:rPr>
        <w:tab/>
      </w:r>
      <w:r w:rsidR="00D72BC3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 xml:space="preserve">10-12 </w:t>
      </w:r>
    </w:p>
    <w:p w:rsidR="00D72BC3" w:rsidRDefault="00D72BC3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DC72B8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  <w:r w:rsidRPr="001A3E65">
        <w:rPr>
          <w:rFonts w:ascii="TH SarabunIT๙" w:hAnsi="TH SarabunIT๙" w:cs="TH SarabunIT๙"/>
          <w:szCs w:val="32"/>
          <w:cs/>
        </w:rPr>
        <w:t xml:space="preserve">บทที่ </w:t>
      </w:r>
      <w:r w:rsidRPr="001A3E65">
        <w:rPr>
          <w:rFonts w:ascii="TH SarabunIT๙" w:hAnsi="TH SarabunIT๙" w:cs="TH SarabunIT๙"/>
          <w:szCs w:val="32"/>
        </w:rPr>
        <w:t xml:space="preserve">3 </w:t>
      </w:r>
      <w:r w:rsidRPr="001A3E65">
        <w:rPr>
          <w:rFonts w:ascii="TH SarabunIT๙" w:hAnsi="TH SarabunIT๙" w:cs="TH SarabunIT๙"/>
          <w:szCs w:val="32"/>
          <w:cs/>
        </w:rPr>
        <w:t>แนวทางการบริหารความเสี่ยง</w:t>
      </w:r>
      <w:r w:rsidRPr="001A3E65">
        <w:rPr>
          <w:rFonts w:ascii="TH SarabunIT๙" w:hAnsi="TH SarabunIT๙" w:cs="TH SarabunIT๙"/>
          <w:szCs w:val="32"/>
        </w:rPr>
        <w:t xml:space="preserve"> </w:t>
      </w:r>
    </w:p>
    <w:p w:rsidR="00DC72B8" w:rsidRDefault="00DC72B8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  <w:r w:rsidR="001A3E65" w:rsidRPr="001A3E65">
        <w:rPr>
          <w:rFonts w:ascii="TH SarabunIT๙" w:hAnsi="TH SarabunIT๙" w:cs="TH SarabunIT๙"/>
          <w:szCs w:val="32"/>
        </w:rPr>
        <w:t xml:space="preserve">- </w:t>
      </w:r>
      <w:r w:rsidR="001A3E65" w:rsidRPr="001A3E65">
        <w:rPr>
          <w:rFonts w:ascii="TH SarabunIT๙" w:hAnsi="TH SarabunIT๙" w:cs="TH SarabunIT๙"/>
          <w:szCs w:val="32"/>
          <w:cs/>
        </w:rPr>
        <w:t xml:space="preserve">แนวทางดําเนินงานและกลไกการบริหารความเสี่ยง </w:t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 w:rsidR="001A3E65" w:rsidRPr="001A3E65">
        <w:rPr>
          <w:rFonts w:ascii="TH SarabunIT๙" w:hAnsi="TH SarabunIT๙" w:cs="TH SarabunIT๙"/>
          <w:szCs w:val="32"/>
        </w:rPr>
        <w:t>13-16</w:t>
      </w:r>
    </w:p>
    <w:p w:rsidR="00DC72B8" w:rsidRDefault="00DC72B8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DC72B8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  <w:r w:rsidRPr="001A3E65">
        <w:rPr>
          <w:rFonts w:ascii="TH SarabunIT๙" w:hAnsi="TH SarabunIT๙" w:cs="TH SarabunIT๙"/>
          <w:szCs w:val="32"/>
          <w:cs/>
        </w:rPr>
        <w:t xml:space="preserve">บทที่ </w:t>
      </w:r>
      <w:r w:rsidRPr="001A3E65">
        <w:rPr>
          <w:rFonts w:ascii="TH SarabunIT๙" w:hAnsi="TH SarabunIT๙" w:cs="TH SarabunIT๙"/>
          <w:szCs w:val="32"/>
        </w:rPr>
        <w:t xml:space="preserve">4 </w:t>
      </w:r>
      <w:r w:rsidRPr="001A3E65">
        <w:rPr>
          <w:rFonts w:ascii="TH SarabunIT๙" w:hAnsi="TH SarabunIT๙" w:cs="TH SarabunIT๙"/>
          <w:szCs w:val="32"/>
          <w:cs/>
        </w:rPr>
        <w:t>หลักการบริหารจัดการความเสี่ยงระดับองค์กร</w:t>
      </w:r>
      <w:r w:rsidRPr="001A3E65">
        <w:rPr>
          <w:rFonts w:ascii="TH SarabunIT๙" w:hAnsi="TH SarabunIT๙" w:cs="TH SarabunIT๙"/>
          <w:szCs w:val="32"/>
        </w:rPr>
        <w:t xml:space="preserve"> </w:t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 xml:space="preserve">- </w:t>
      </w:r>
      <w:r w:rsidRPr="001A3E65">
        <w:rPr>
          <w:rFonts w:ascii="TH SarabunIT๙" w:hAnsi="TH SarabunIT๙" w:cs="TH SarabunIT๙"/>
          <w:szCs w:val="32"/>
          <w:cs/>
        </w:rPr>
        <w:t xml:space="preserve">กรอบการบริหารจัดการความเสี่ยง </w:t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 xml:space="preserve">17-20 </w:t>
      </w:r>
      <w:r w:rsidR="00DC72B8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 xml:space="preserve">- </w:t>
      </w:r>
      <w:r w:rsidRPr="001A3E65">
        <w:rPr>
          <w:rFonts w:ascii="TH SarabunIT๙" w:hAnsi="TH SarabunIT๙" w:cs="TH SarabunIT๙"/>
          <w:szCs w:val="32"/>
          <w:cs/>
        </w:rPr>
        <w:t xml:space="preserve">กระบวนการบริหารจัดการความเสี่ยง </w:t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 xml:space="preserve">20-26 </w:t>
      </w:r>
    </w:p>
    <w:p w:rsidR="00DC72B8" w:rsidRDefault="00DC72B8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P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  <w:r w:rsidRPr="001A3E65">
        <w:rPr>
          <w:rFonts w:ascii="TH SarabunIT๙" w:hAnsi="TH SarabunIT๙" w:cs="TH SarabunIT๙"/>
          <w:szCs w:val="32"/>
          <w:cs/>
        </w:rPr>
        <w:t xml:space="preserve">บทที่ </w:t>
      </w:r>
      <w:r w:rsidRPr="001A3E65">
        <w:rPr>
          <w:rFonts w:ascii="TH SarabunIT๙" w:hAnsi="TH SarabunIT๙" w:cs="TH SarabunIT๙"/>
          <w:szCs w:val="32"/>
        </w:rPr>
        <w:t xml:space="preserve">5 </w:t>
      </w:r>
      <w:r w:rsidRPr="001A3E65">
        <w:rPr>
          <w:rFonts w:ascii="TH SarabunIT๙" w:hAnsi="TH SarabunIT๙" w:cs="TH SarabunIT๙"/>
          <w:szCs w:val="32"/>
          <w:cs/>
        </w:rPr>
        <w:t>แผนบริหารความเสี่ยง</w:t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 xml:space="preserve"> - </w:t>
      </w:r>
      <w:r w:rsidRPr="001A3E65">
        <w:rPr>
          <w:rFonts w:ascii="TH SarabunIT๙" w:hAnsi="TH SarabunIT๙" w:cs="TH SarabunIT๙"/>
          <w:szCs w:val="32"/>
          <w:cs/>
        </w:rPr>
        <w:t>การประเมินความเสี่ยง ปีงบประมาณ พ.ศ.</w:t>
      </w:r>
      <w:r w:rsidRPr="001A3E65">
        <w:rPr>
          <w:rFonts w:ascii="TH SarabunIT๙" w:hAnsi="TH SarabunIT๙" w:cs="TH SarabunIT๙"/>
          <w:szCs w:val="32"/>
        </w:rPr>
        <w:t xml:space="preserve">2565 </w:t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="00DC72B8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 xml:space="preserve">28-31 </w:t>
      </w:r>
      <w:r w:rsidR="00DC72B8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 xml:space="preserve">- </w:t>
      </w:r>
      <w:r w:rsidRPr="001A3E65">
        <w:rPr>
          <w:rFonts w:ascii="TH SarabunIT๙" w:hAnsi="TH SarabunIT๙" w:cs="TH SarabunIT๙"/>
          <w:szCs w:val="32"/>
          <w:cs/>
        </w:rPr>
        <w:t>แผนบริหารความเสี่ยง ประจําปีงบประมาณ พ.ศ.</w:t>
      </w:r>
      <w:r w:rsidRPr="001A3E65">
        <w:rPr>
          <w:rFonts w:ascii="TH SarabunIT๙" w:hAnsi="TH SarabunIT๙" w:cs="TH SarabunIT๙"/>
          <w:szCs w:val="32"/>
        </w:rPr>
        <w:t xml:space="preserve">2565 </w:t>
      </w:r>
      <w:r w:rsidR="00725871">
        <w:rPr>
          <w:rFonts w:ascii="TH SarabunIT๙" w:hAnsi="TH SarabunIT๙" w:cs="TH SarabunIT๙"/>
          <w:szCs w:val="32"/>
        </w:rPr>
        <w:tab/>
      </w:r>
      <w:r w:rsidR="00725871">
        <w:rPr>
          <w:rFonts w:ascii="TH SarabunIT๙" w:hAnsi="TH SarabunIT๙" w:cs="TH SarabunIT๙"/>
          <w:szCs w:val="32"/>
        </w:rPr>
        <w:tab/>
      </w:r>
      <w:r w:rsidR="00725871">
        <w:rPr>
          <w:rFonts w:ascii="TH SarabunIT๙" w:hAnsi="TH SarabunIT๙" w:cs="TH SarabunIT๙"/>
          <w:szCs w:val="32"/>
        </w:rPr>
        <w:tab/>
      </w:r>
      <w:r w:rsidR="00725871">
        <w:rPr>
          <w:rFonts w:ascii="TH SarabunIT๙" w:hAnsi="TH SarabunIT๙" w:cs="TH SarabunIT๙"/>
          <w:szCs w:val="32"/>
        </w:rPr>
        <w:tab/>
      </w:r>
      <w:r w:rsidR="00725871">
        <w:rPr>
          <w:rFonts w:ascii="TH SarabunIT๙" w:hAnsi="TH SarabunIT๙" w:cs="TH SarabunIT๙"/>
          <w:szCs w:val="32"/>
        </w:rPr>
        <w:tab/>
      </w:r>
      <w:r w:rsidRPr="001A3E65">
        <w:rPr>
          <w:rFonts w:ascii="TH SarabunIT๙" w:hAnsi="TH SarabunIT๙" w:cs="TH SarabunIT๙"/>
          <w:szCs w:val="32"/>
        </w:rPr>
        <w:t>32-38</w:t>
      </w:r>
    </w:p>
    <w:p w:rsidR="001A3E65" w:rsidRP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P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P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P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P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P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P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P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P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1A3E65" w:rsidRPr="001A3E65" w:rsidRDefault="001A3E65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30424D" w:rsidRDefault="0030424D" w:rsidP="0030424D">
      <w:pPr>
        <w:pStyle w:val="af7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0424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บทที่ </w:t>
      </w:r>
      <w:r w:rsidRPr="0030424D">
        <w:rPr>
          <w:rFonts w:ascii="TH SarabunIT๙" w:hAnsi="TH SarabunIT๙" w:cs="TH SarabunIT๙"/>
          <w:b/>
          <w:bCs/>
          <w:sz w:val="36"/>
          <w:szCs w:val="36"/>
        </w:rPr>
        <w:t>1</w:t>
      </w:r>
    </w:p>
    <w:p w:rsidR="0030424D" w:rsidRPr="0030424D" w:rsidRDefault="0030424D" w:rsidP="0030424D">
      <w:pPr>
        <w:pStyle w:val="af7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0424D" w:rsidRPr="0030424D" w:rsidRDefault="0030424D" w:rsidP="0030424D">
      <w:pPr>
        <w:pStyle w:val="af7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0424D">
        <w:rPr>
          <w:rFonts w:ascii="TH SarabunIT๙" w:hAnsi="TH SarabunIT๙" w:cs="TH SarabunIT๙"/>
          <w:b/>
          <w:bCs/>
          <w:sz w:val="36"/>
          <w:szCs w:val="36"/>
          <w:cs/>
        </w:rPr>
        <w:t>บทนํา</w:t>
      </w:r>
    </w:p>
    <w:p w:rsidR="0030424D" w:rsidRPr="0030424D" w:rsidRDefault="0030424D" w:rsidP="0030424D">
      <w:pPr>
        <w:pStyle w:val="af7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F7656" w:rsidRDefault="0030424D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Pr="0030424D">
        <w:rPr>
          <w:rFonts w:ascii="TH SarabunIT๙" w:hAnsi="TH SarabunIT๙" w:cs="TH SarabunIT๙"/>
          <w:szCs w:val="32"/>
          <w:cs/>
        </w:rPr>
        <w:t>หลักการและเหตุผล</w:t>
      </w:r>
      <w:r w:rsidRPr="0030424D">
        <w:rPr>
          <w:rFonts w:ascii="TH SarabunIT๙" w:hAnsi="TH SarabunIT๙" w:cs="TH SarabunIT๙"/>
          <w:szCs w:val="32"/>
        </w:rPr>
        <w:t xml:space="preserve"> </w:t>
      </w:r>
      <w:r w:rsidRPr="0030424D">
        <w:rPr>
          <w:rFonts w:ascii="TH SarabunIT๙" w:hAnsi="TH SarabunIT๙" w:cs="TH SarabunIT๙"/>
          <w:szCs w:val="32"/>
          <w:cs/>
        </w:rPr>
        <w:t>การเปลี่ยนแปลงอย่างรวดเร็วของสภาพเศรษฐกิจ สังคม เทคโนโลยีรวมถึงความคาดหวัง</w:t>
      </w:r>
      <w:r w:rsidRPr="0030424D">
        <w:rPr>
          <w:rFonts w:ascii="TH SarabunIT๙" w:hAnsi="TH SarabunIT๙" w:cs="TH SarabunIT๙"/>
          <w:szCs w:val="32"/>
        </w:rPr>
        <w:t xml:space="preserve"> </w:t>
      </w:r>
      <w:r w:rsidRPr="0030424D">
        <w:rPr>
          <w:rFonts w:ascii="TH SarabunIT๙" w:hAnsi="TH SarabunIT๙" w:cs="TH SarabunIT๙"/>
          <w:szCs w:val="32"/>
          <w:cs/>
        </w:rPr>
        <w:t>ของประชาชน หน่วยงานของรัฐทุกหน่วยงานต้องเผชิญกับความเสี่ยงทั้งปัจจัยภายในและภายนอก ผู้บริหาร</w:t>
      </w:r>
      <w:r w:rsidRPr="0030424D">
        <w:rPr>
          <w:rFonts w:ascii="TH SarabunIT๙" w:hAnsi="TH SarabunIT๙" w:cs="TH SarabunIT๙"/>
          <w:szCs w:val="32"/>
        </w:rPr>
        <w:t xml:space="preserve"> </w:t>
      </w:r>
      <w:r w:rsidRPr="0030424D">
        <w:rPr>
          <w:rFonts w:ascii="TH SarabunIT๙" w:hAnsi="TH SarabunIT๙" w:cs="TH SarabunIT๙"/>
          <w:szCs w:val="32"/>
          <w:cs/>
        </w:rPr>
        <w:t>มีหน้าที่รับผิดชอบโดยตรงในการบริหารจัดการความเสี่ยง ซึ่งหลักการบริหารจัดการความเสี่ยงระดับองค์กร</w:t>
      </w:r>
      <w:r w:rsidRPr="0030424D">
        <w:rPr>
          <w:rFonts w:ascii="TH SarabunIT๙" w:hAnsi="TH SarabunIT๙" w:cs="TH SarabunIT๙"/>
          <w:szCs w:val="32"/>
        </w:rPr>
        <w:t xml:space="preserve"> </w:t>
      </w:r>
      <w:r w:rsidRPr="0030424D">
        <w:rPr>
          <w:rFonts w:ascii="TH SarabunIT๙" w:hAnsi="TH SarabunIT๙" w:cs="TH SarabunIT๙"/>
          <w:szCs w:val="32"/>
          <w:cs/>
        </w:rPr>
        <w:t>ถือเป็นเครื่องมือที่สําคัญของผู้บริหารในการบริหารการดําเนินงานให้บรรลุวัตถุประสงค์ขององค์กร โดยระบบ</w:t>
      </w:r>
      <w:r w:rsidRPr="0030424D">
        <w:rPr>
          <w:rFonts w:ascii="TH SarabunIT๙" w:hAnsi="TH SarabunIT๙" w:cs="TH SarabunIT๙"/>
          <w:szCs w:val="32"/>
        </w:rPr>
        <w:t xml:space="preserve"> </w:t>
      </w:r>
      <w:r w:rsidRPr="0030424D">
        <w:rPr>
          <w:rFonts w:ascii="TH SarabunIT๙" w:hAnsi="TH SarabunIT๙" w:cs="TH SarabunIT๙"/>
          <w:szCs w:val="32"/>
          <w:cs/>
        </w:rPr>
        <w:t>การบริหารจัดการความเสี่ยงที่ดีจะช่วยหน่วยงานในการวางแผนและจัดการเหตุการณ์ด้านลบที่อาจจะเกิดขึ้น</w:t>
      </w:r>
      <w:r w:rsidRPr="0030424D">
        <w:rPr>
          <w:rFonts w:ascii="TH SarabunIT๙" w:hAnsi="TH SarabunIT๙" w:cs="TH SarabunIT๙"/>
          <w:szCs w:val="32"/>
        </w:rPr>
        <w:t xml:space="preserve"> </w:t>
      </w:r>
      <w:r w:rsidRPr="0030424D">
        <w:rPr>
          <w:rFonts w:ascii="TH SarabunIT๙" w:hAnsi="TH SarabunIT๙" w:cs="TH SarabunIT๙"/>
          <w:szCs w:val="32"/>
          <w:cs/>
        </w:rPr>
        <w:t>อันเป็นอุปสรรคต่อการบรรลุวัตถุประสงค์ของหน่วยงาน รวมถึงช่วยหน่วยงานในการบริหารจัดการเพื่อสร้าง</w:t>
      </w:r>
      <w:r w:rsidRPr="0030424D">
        <w:rPr>
          <w:rFonts w:ascii="TH SarabunIT๙" w:hAnsi="TH SarabunIT๙" w:cs="TH SarabunIT๙"/>
          <w:szCs w:val="32"/>
        </w:rPr>
        <w:t xml:space="preserve"> </w:t>
      </w:r>
      <w:r w:rsidRPr="0030424D">
        <w:rPr>
          <w:rFonts w:ascii="TH SarabunIT๙" w:hAnsi="TH SarabunIT๙" w:cs="TH SarabunIT๙"/>
          <w:szCs w:val="32"/>
          <w:cs/>
        </w:rPr>
        <w:t>หรือฉวยโอกาส หรือได้รับประโยชน์จากเหตุการณ์ด้านบวกที่อาจจะเกิดขึ้น ส่งผลให้หน่วยงานสามารถ</w:t>
      </w:r>
      <w:r w:rsidRPr="0030424D">
        <w:rPr>
          <w:rFonts w:ascii="TH SarabunIT๙" w:hAnsi="TH SarabunIT๙" w:cs="TH SarabunIT๙"/>
          <w:szCs w:val="32"/>
        </w:rPr>
        <w:t xml:space="preserve"> </w:t>
      </w:r>
      <w:r w:rsidRPr="0030424D">
        <w:rPr>
          <w:rFonts w:ascii="TH SarabunIT๙" w:hAnsi="TH SarabunIT๙" w:cs="TH SarabunIT๙"/>
          <w:szCs w:val="32"/>
          <w:cs/>
        </w:rPr>
        <w:t>เพิ่มศักยภาพและขีดความสามารถในการให้บริการของหน่วยงานของรัฐ เพื่อให้ประชาชนและประเทศชาติ</w:t>
      </w:r>
      <w:r w:rsidRPr="0030424D">
        <w:rPr>
          <w:rFonts w:ascii="TH SarabunIT๙" w:hAnsi="TH SarabunIT๙" w:cs="TH SarabunIT๙"/>
          <w:szCs w:val="32"/>
        </w:rPr>
        <w:t xml:space="preserve"> </w:t>
      </w:r>
      <w:r w:rsidRPr="0030424D">
        <w:rPr>
          <w:rFonts w:ascii="TH SarabunIT๙" w:hAnsi="TH SarabunIT๙" w:cs="TH SarabunIT๙"/>
          <w:szCs w:val="32"/>
          <w:cs/>
        </w:rPr>
        <w:t>ได้รับประโยชน์สูงสุดจากการบริหารจัดการความเสี่ยง</w:t>
      </w:r>
    </w:p>
    <w:p w:rsidR="0030424D" w:rsidRPr="0030424D" w:rsidRDefault="0030424D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30424D">
        <w:rPr>
          <w:rFonts w:ascii="TH SarabunIT๙" w:hAnsi="TH SarabunIT๙" w:cs="TH SarabunIT๙"/>
          <w:szCs w:val="32"/>
          <w:cs/>
        </w:rPr>
        <w:t>ภายใต้สภาวะการดําเนินงานของทุก ๆ องค์กรล้วนแต่มีความเสี่ยง ซึ่งเป็นสิ่งที่จะส่งผลกระทบต่อ</w:t>
      </w:r>
      <w:r w:rsidRPr="0030424D">
        <w:rPr>
          <w:rFonts w:ascii="TH SarabunIT๙" w:hAnsi="TH SarabunIT๙" w:cs="TH SarabunIT๙"/>
          <w:szCs w:val="32"/>
        </w:rPr>
        <w:t xml:space="preserve"> </w:t>
      </w:r>
      <w:r w:rsidRPr="0030424D">
        <w:rPr>
          <w:rFonts w:ascii="TH SarabunIT๙" w:hAnsi="TH SarabunIT๙" w:cs="TH SarabunIT๙"/>
          <w:szCs w:val="32"/>
          <w:cs/>
        </w:rPr>
        <w:t>การดําเนินงานหรือเป้าหมายขององค์กร จึงจําเป็นต้องมีการจัดการความเสี่ยงเหล่านั้นอย่างเป็นระบบ โดย</w:t>
      </w:r>
      <w:r w:rsidRPr="0030424D">
        <w:rPr>
          <w:rFonts w:ascii="TH SarabunIT๙" w:hAnsi="TH SarabunIT๙" w:cs="TH SarabunIT๙"/>
          <w:szCs w:val="32"/>
        </w:rPr>
        <w:t xml:space="preserve"> </w:t>
      </w:r>
      <w:r w:rsidRPr="0030424D">
        <w:rPr>
          <w:rFonts w:ascii="TH SarabunIT๙" w:hAnsi="TH SarabunIT๙" w:cs="TH SarabunIT๙"/>
          <w:szCs w:val="32"/>
          <w:cs/>
        </w:rPr>
        <w:t>การระบุความเสี่ยงว่ามีปัจจัยเสี่ยงใดบ้างที่กระทบต่อการดําเนินงานหรือเป้าหมายขององค์กร วิเคราะห์ความ</w:t>
      </w:r>
      <w:r w:rsidRPr="0030424D">
        <w:rPr>
          <w:rFonts w:ascii="TH SarabunIT๙" w:hAnsi="TH SarabunIT๙" w:cs="TH SarabunIT๙"/>
          <w:szCs w:val="32"/>
        </w:rPr>
        <w:t xml:space="preserve"> </w:t>
      </w:r>
      <w:r w:rsidRPr="0030424D">
        <w:rPr>
          <w:rFonts w:ascii="TH SarabunIT๙" w:hAnsi="TH SarabunIT๙" w:cs="TH SarabunIT๙"/>
          <w:szCs w:val="32"/>
          <w:cs/>
        </w:rPr>
        <w:t>เสี่ยงจากโอกาสและผลกระทบที่เกิดขึ้น จัดลําดับความสําคัญของความเสี่ยงและกําหนดแนวทางในการบริหาร</w:t>
      </w:r>
      <w:r w:rsidRPr="0030424D">
        <w:rPr>
          <w:rFonts w:ascii="TH SarabunIT๙" w:hAnsi="TH SarabunIT๙" w:cs="TH SarabunIT๙"/>
          <w:szCs w:val="32"/>
        </w:rPr>
        <w:t xml:space="preserve"> </w:t>
      </w:r>
      <w:r w:rsidRPr="0030424D">
        <w:rPr>
          <w:rFonts w:ascii="TH SarabunIT๙" w:hAnsi="TH SarabunIT๙" w:cs="TH SarabunIT๙"/>
          <w:szCs w:val="32"/>
          <w:cs/>
        </w:rPr>
        <w:t>จัดการความเสี่ยง อีกทั้งต้องคํานึงถึงความคุ้มค่าในการบริหารจัดการความเสี่ยงอย่างเหมาะสม</w:t>
      </w:r>
    </w:p>
    <w:p w:rsidR="00DF7656" w:rsidRPr="0030424D" w:rsidRDefault="0030424D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30424D">
        <w:rPr>
          <w:rFonts w:ascii="TH SarabunIT๙" w:hAnsi="TH SarabunIT๙" w:cs="TH SarabunIT๙"/>
          <w:szCs w:val="32"/>
          <w:cs/>
        </w:rPr>
        <w:t>การบริหารจัดการความเสี่ยงเป็นเครื่องมือทางกลยุทธ์ที่สําคัญตามหลักการกํากับดูแลกิจการที่ดี</w:t>
      </w:r>
      <w:r w:rsidRPr="0030424D">
        <w:rPr>
          <w:rFonts w:ascii="TH SarabunIT๙" w:hAnsi="TH SarabunIT๙" w:cs="TH SarabunIT๙"/>
          <w:szCs w:val="32"/>
        </w:rPr>
        <w:t xml:space="preserve"> </w:t>
      </w:r>
      <w:r w:rsidRPr="0030424D">
        <w:rPr>
          <w:rFonts w:ascii="TH SarabunIT๙" w:hAnsi="TH SarabunIT๙" w:cs="TH SarabunIT๙"/>
          <w:szCs w:val="32"/>
          <w:cs/>
        </w:rPr>
        <w:t>ที่จะช่วยให้การบริหารงานและการตัดสินใจด้านต่างๆ อาทิการวางแผน การกําหนดกลยุทธ์การติดตาม</w:t>
      </w:r>
      <w:r w:rsidRPr="0030424D">
        <w:rPr>
          <w:rFonts w:ascii="TH SarabunIT๙" w:hAnsi="TH SarabunIT๙" w:cs="TH SarabunIT๙"/>
          <w:szCs w:val="32"/>
        </w:rPr>
        <w:t xml:space="preserve"> </w:t>
      </w:r>
      <w:r w:rsidRPr="0030424D">
        <w:rPr>
          <w:rFonts w:ascii="TH SarabunIT๙" w:hAnsi="TH SarabunIT๙" w:cs="TH SarabunIT๙"/>
          <w:szCs w:val="32"/>
          <w:cs/>
        </w:rPr>
        <w:t>ควบคุม และประเมินผลการปฏิบัติงาน ตลอดจนการใช้ทรัพยากรต่างๆ อ</w:t>
      </w:r>
      <w:r>
        <w:rPr>
          <w:rFonts w:ascii="TH SarabunIT๙" w:hAnsi="TH SarabunIT๙" w:cs="TH SarabunIT๙"/>
          <w:szCs w:val="32"/>
          <w:cs/>
        </w:rPr>
        <w:t>ย่างเหมาะสม มีประสิทธิภาพมากข</w:t>
      </w:r>
      <w:r>
        <w:rPr>
          <w:rFonts w:ascii="TH SarabunIT๙" w:hAnsi="TH SarabunIT๙" w:cs="TH SarabunIT๙" w:hint="cs"/>
          <w:szCs w:val="32"/>
          <w:cs/>
        </w:rPr>
        <w:t>ึ้น</w:t>
      </w:r>
      <w:r w:rsidRPr="0030424D">
        <w:rPr>
          <w:rFonts w:ascii="TH SarabunIT๙" w:hAnsi="TH SarabunIT๙" w:cs="TH SarabunIT๙"/>
          <w:szCs w:val="32"/>
        </w:rPr>
        <w:t xml:space="preserve"> </w:t>
      </w:r>
      <w:r w:rsidRPr="0030424D">
        <w:rPr>
          <w:rFonts w:ascii="TH SarabunIT๙" w:hAnsi="TH SarabunIT๙" w:cs="TH SarabunIT๙"/>
          <w:szCs w:val="32"/>
          <w:cs/>
        </w:rPr>
        <w:t>และลดการสูญเสียและโอกาสที่ทําให้เกิดความเสียหายแก่องค์กร</w:t>
      </w:r>
    </w:p>
    <w:p w:rsidR="00DF7656" w:rsidRPr="0030424D" w:rsidRDefault="0030424D" w:rsidP="00DF7656">
      <w:pPr>
        <w:pStyle w:val="af7"/>
        <w:jc w:val="thaiDistribute"/>
        <w:rPr>
          <w:rFonts w:ascii="TH SarabunIT๙" w:hAnsi="TH SarabunIT๙" w:cs="TH SarabunIT๙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30424D">
        <w:rPr>
          <w:rFonts w:ascii="TH SarabunIT๙" w:hAnsi="TH SarabunIT๙" w:cs="TH SarabunIT๙"/>
          <w:szCs w:val="32"/>
          <w:cs/>
        </w:rPr>
        <w:t>ตามพระราชบัญญัติวินัยการเงินการคลังของรัฐ พ.ศ.</w:t>
      </w:r>
      <w:r w:rsidRPr="0030424D">
        <w:rPr>
          <w:rFonts w:ascii="TH SarabunIT๙" w:hAnsi="TH SarabunIT๙" w:cs="TH SarabunIT๙"/>
          <w:szCs w:val="32"/>
        </w:rPr>
        <w:t xml:space="preserve">2561 </w:t>
      </w:r>
      <w:r w:rsidRPr="0030424D">
        <w:rPr>
          <w:rFonts w:ascii="TH SarabunIT๙" w:hAnsi="TH SarabunIT๙" w:cs="TH SarabunIT๙"/>
          <w:szCs w:val="32"/>
          <w:cs/>
        </w:rPr>
        <w:t xml:space="preserve">บัญญัติไว้ในมาตรา </w:t>
      </w:r>
      <w:r w:rsidRPr="0030424D">
        <w:rPr>
          <w:rFonts w:ascii="TH SarabunIT๙" w:hAnsi="TH SarabunIT๙" w:cs="TH SarabunIT๙"/>
          <w:szCs w:val="32"/>
        </w:rPr>
        <w:t xml:space="preserve">79 </w:t>
      </w:r>
      <w:r w:rsidRPr="0030424D">
        <w:rPr>
          <w:rFonts w:ascii="TH SarabunIT๙" w:hAnsi="TH SarabunIT๙" w:cs="TH SarabunIT๙"/>
          <w:szCs w:val="32"/>
          <w:cs/>
        </w:rPr>
        <w:t>ให้หน่วยงานของ</w:t>
      </w:r>
      <w:r w:rsidRPr="0030424D">
        <w:rPr>
          <w:rFonts w:ascii="TH SarabunIT๙" w:hAnsi="TH SarabunIT๙" w:cs="TH SarabunIT๙"/>
          <w:szCs w:val="32"/>
        </w:rPr>
        <w:t xml:space="preserve"> </w:t>
      </w:r>
      <w:r w:rsidRPr="0030424D">
        <w:rPr>
          <w:rFonts w:ascii="TH SarabunIT๙" w:hAnsi="TH SarabunIT๙" w:cs="TH SarabunIT๙"/>
          <w:szCs w:val="32"/>
          <w:cs/>
        </w:rPr>
        <w:t>รัฐจัดให้มีการตรวจสอบภายใน การควบคุมภายในและการบริหารจัดการความเสี่ยง โดยให้ถือปฏิบัติตาม</w:t>
      </w:r>
      <w:r w:rsidRPr="0030424D">
        <w:rPr>
          <w:rFonts w:ascii="TH SarabunIT๙" w:hAnsi="TH SarabunIT๙" w:cs="TH SarabunIT๙"/>
          <w:szCs w:val="32"/>
        </w:rPr>
        <w:t xml:space="preserve"> </w:t>
      </w:r>
      <w:r w:rsidRPr="0030424D">
        <w:rPr>
          <w:rFonts w:ascii="TH SarabunIT๙" w:hAnsi="TH SarabunIT๙" w:cs="TH SarabunIT๙"/>
          <w:szCs w:val="32"/>
          <w:cs/>
        </w:rPr>
        <w:t>มาตรฐานและหลักเกณฑ์ที่กระทรวงการคลังกําหนด ประกอบกับหนังสือกระทรวงการคลัง</w:t>
      </w:r>
      <w:r w:rsidRPr="0030424D"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/>
          <w:szCs w:val="32"/>
        </w:rPr>
        <w:t xml:space="preserve">          </w:t>
      </w:r>
      <w:r w:rsidR="00040708">
        <w:rPr>
          <w:rFonts w:ascii="TH SarabunIT๙" w:hAnsi="TH SarabunIT๙" w:cs="TH SarabunIT๙"/>
          <w:szCs w:val="32"/>
        </w:rPr>
        <w:t xml:space="preserve">        </w:t>
      </w:r>
      <w:r w:rsidRPr="0030424D">
        <w:rPr>
          <w:rFonts w:ascii="TH SarabunIT๙" w:hAnsi="TH SarabunIT๙" w:cs="TH SarabunIT๙"/>
          <w:szCs w:val="32"/>
          <w:cs/>
        </w:rPr>
        <w:t xml:space="preserve">ที่ กค </w:t>
      </w:r>
      <w:r w:rsidRPr="0030424D">
        <w:rPr>
          <w:rFonts w:ascii="TH SarabunIT๙" w:hAnsi="TH SarabunIT๙" w:cs="TH SarabunIT๙"/>
          <w:szCs w:val="32"/>
        </w:rPr>
        <w:t>0409.4/</w:t>
      </w:r>
      <w:r w:rsidRPr="0030424D">
        <w:rPr>
          <w:rFonts w:ascii="TH SarabunIT๙" w:hAnsi="TH SarabunIT๙" w:cs="TH SarabunIT๙"/>
          <w:szCs w:val="32"/>
          <w:cs/>
        </w:rPr>
        <w:t xml:space="preserve">ว </w:t>
      </w:r>
      <w:r w:rsidRPr="0030424D">
        <w:rPr>
          <w:rFonts w:ascii="TH SarabunIT๙" w:hAnsi="TH SarabunIT๙" w:cs="TH SarabunIT๙"/>
          <w:szCs w:val="32"/>
        </w:rPr>
        <w:t xml:space="preserve">23 </w:t>
      </w:r>
      <w:r w:rsidRPr="0030424D">
        <w:rPr>
          <w:rFonts w:ascii="TH SarabunIT๙" w:hAnsi="TH SarabunIT๙" w:cs="TH SarabunIT๙"/>
          <w:szCs w:val="32"/>
          <w:cs/>
        </w:rPr>
        <w:t xml:space="preserve">ลงวันที่ </w:t>
      </w:r>
      <w:r w:rsidRPr="0030424D">
        <w:rPr>
          <w:rFonts w:ascii="TH SarabunIT๙" w:hAnsi="TH SarabunIT๙" w:cs="TH SarabunIT๙"/>
          <w:szCs w:val="32"/>
        </w:rPr>
        <w:t xml:space="preserve">19 </w:t>
      </w:r>
      <w:r w:rsidRPr="0030424D">
        <w:rPr>
          <w:rFonts w:ascii="TH SarabunIT๙" w:hAnsi="TH SarabunIT๙" w:cs="TH SarabunIT๙"/>
          <w:szCs w:val="32"/>
          <w:cs/>
        </w:rPr>
        <w:t xml:space="preserve">มีนาคม </w:t>
      </w:r>
      <w:r w:rsidRPr="0030424D">
        <w:rPr>
          <w:rFonts w:ascii="TH SarabunIT๙" w:hAnsi="TH SarabunIT๙" w:cs="TH SarabunIT๙"/>
          <w:szCs w:val="32"/>
        </w:rPr>
        <w:t xml:space="preserve">2562 </w:t>
      </w:r>
      <w:r w:rsidRPr="0030424D">
        <w:rPr>
          <w:rFonts w:ascii="TH SarabunIT๙" w:hAnsi="TH SarabunIT๙" w:cs="TH SarabunIT๙"/>
          <w:szCs w:val="32"/>
          <w:cs/>
        </w:rPr>
        <w:t>เรื่อง หลักเกณฑ์กระทรวงการคลังว่าด้วยมาตรฐานและ</w:t>
      </w:r>
      <w:r w:rsidRPr="0030424D">
        <w:rPr>
          <w:rFonts w:ascii="TH SarabunIT๙" w:hAnsi="TH SarabunIT๙" w:cs="TH SarabunIT๙"/>
          <w:szCs w:val="32"/>
        </w:rPr>
        <w:t xml:space="preserve"> </w:t>
      </w:r>
      <w:r w:rsidRPr="0030424D">
        <w:rPr>
          <w:rFonts w:ascii="TH SarabunIT๙" w:hAnsi="TH SarabunIT๙" w:cs="TH SarabunIT๙"/>
          <w:szCs w:val="32"/>
          <w:cs/>
        </w:rPr>
        <w:t>หลักเกณฑ์ปฏิบัติการบริหารจัดการความเสี่ยงสําหรับหน่วยงานของรัฐ พ.ศ.</w:t>
      </w:r>
      <w:r w:rsidRPr="0030424D">
        <w:rPr>
          <w:rFonts w:ascii="TH SarabunIT๙" w:hAnsi="TH SarabunIT๙" w:cs="TH SarabunIT๙"/>
          <w:szCs w:val="32"/>
        </w:rPr>
        <w:t xml:space="preserve">2562 </w:t>
      </w:r>
      <w:r w:rsidRPr="0030424D">
        <w:rPr>
          <w:rFonts w:ascii="TH SarabunIT๙" w:hAnsi="TH SarabunIT๙" w:cs="TH SarabunIT๙"/>
          <w:szCs w:val="32"/>
          <w:cs/>
        </w:rPr>
        <w:t>ซึ่งได้กําหนดหลักเกณฑ์</w:t>
      </w:r>
      <w:r w:rsidRPr="0030424D">
        <w:rPr>
          <w:rFonts w:ascii="TH SarabunIT๙" w:hAnsi="TH SarabunIT๙" w:cs="TH SarabunIT๙"/>
          <w:szCs w:val="32"/>
        </w:rPr>
        <w:t xml:space="preserve"> </w:t>
      </w:r>
      <w:r w:rsidRPr="0030424D">
        <w:rPr>
          <w:rFonts w:ascii="TH SarabunIT๙" w:hAnsi="TH SarabunIT๙" w:cs="TH SarabunIT๙"/>
          <w:szCs w:val="32"/>
          <w:cs/>
        </w:rPr>
        <w:t>ปฏิบัติการบริหารจัดการความเสี่ยง เพื่อให้หน่วยงานของรัฐใช้เป็นกรอบแนวทางในการบริหารจัดการความเสี่ยง</w:t>
      </w:r>
    </w:p>
    <w:p w:rsidR="008D6C4D" w:rsidRDefault="00B065B3" w:rsidP="008D6C4D">
      <w:pPr>
        <w:pStyle w:val="af7"/>
        <w:jc w:val="thaiDistribute"/>
        <w:rPr>
          <w:rFonts w:ascii="TH SarabunIT๙" w:hAnsi="TH SarabunIT๙" w:cs="TH SarabunIT๙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B065B3">
        <w:rPr>
          <w:rFonts w:ascii="TH SarabunIT๙" w:hAnsi="TH SarabunIT๙" w:cs="TH SarabunIT๙"/>
          <w:szCs w:val="32"/>
          <w:cs/>
        </w:rPr>
        <w:t>แนวทางการบริหารจัดการความเสี่ยงสําหรับหน่วยงานของรัฐ เรื่อง หลักการบริหารจัดการความเสี่ยง</w:t>
      </w:r>
      <w:r w:rsidRPr="00B065B3">
        <w:rPr>
          <w:rFonts w:ascii="TH SarabunIT๙" w:hAnsi="TH SarabunIT๙" w:cs="TH SarabunIT๙"/>
          <w:szCs w:val="32"/>
        </w:rPr>
        <w:t xml:space="preserve"> </w:t>
      </w:r>
      <w:r w:rsidRPr="00B065B3">
        <w:rPr>
          <w:rFonts w:ascii="TH SarabunIT๙" w:hAnsi="TH SarabunIT๙" w:cs="TH SarabunIT๙"/>
          <w:szCs w:val="32"/>
          <w:cs/>
        </w:rPr>
        <w:t>ระดับองค์กร เป็นกรอบแนวทางที่ช่วยให้หน่วยงานของรัฐสามารถนําหลักการบริหารจัดการความเสี่ยงไป</w:t>
      </w:r>
      <w:r w:rsidRPr="00B065B3">
        <w:rPr>
          <w:rFonts w:ascii="TH SarabunIT๙" w:hAnsi="TH SarabunIT๙" w:cs="TH SarabunIT๙"/>
          <w:szCs w:val="32"/>
        </w:rPr>
        <w:t xml:space="preserve"> </w:t>
      </w:r>
      <w:r w:rsidRPr="00B065B3">
        <w:rPr>
          <w:rFonts w:ascii="TH SarabunIT๙" w:hAnsi="TH SarabunIT๙" w:cs="TH SarabunIT๙"/>
          <w:szCs w:val="32"/>
          <w:cs/>
        </w:rPr>
        <w:t>ปรับใช้เพื่อวางระบบการบริหารจัดการความเสี่ยงระดับองค์กรได้อย่างเหมาะสม ทั้งนี้การบริหารจัดการ</w:t>
      </w:r>
      <w:r w:rsidR="008D6C4D" w:rsidRPr="008D6C4D">
        <w:rPr>
          <w:rFonts w:ascii="TH SarabunIT๙" w:hAnsi="TH SarabunIT๙" w:cs="TH SarabunIT๙"/>
          <w:szCs w:val="32"/>
          <w:cs/>
        </w:rPr>
        <w:t>ความเสี่ยงแต่ละหน่วยงานอาจมีความแตกต่างกันขึ้นอยู่กับขนาด โครงสร้าง และความสามารถในการรองรับ</w:t>
      </w:r>
      <w:r w:rsidR="008D6C4D" w:rsidRPr="008D6C4D">
        <w:rPr>
          <w:rFonts w:ascii="TH SarabunIT๙" w:hAnsi="TH SarabunIT๙" w:cs="TH SarabunIT๙"/>
          <w:szCs w:val="32"/>
        </w:rPr>
        <w:t xml:space="preserve"> </w:t>
      </w:r>
      <w:r w:rsidR="008D6C4D" w:rsidRPr="008D6C4D">
        <w:rPr>
          <w:rFonts w:ascii="TH SarabunIT๙" w:hAnsi="TH SarabunIT๙" w:cs="TH SarabunIT๙"/>
          <w:szCs w:val="32"/>
          <w:cs/>
        </w:rPr>
        <w:t>ความเสี่ยงของหน่วยงาน ในขณะเดียวกันแนวทางการบริหารจัดการความเสี่ยงย่อมต้องมีความเกี่ยวข้องกับ</w:t>
      </w:r>
      <w:r w:rsidR="008D6C4D" w:rsidRPr="008D6C4D">
        <w:rPr>
          <w:rFonts w:ascii="TH SarabunIT๙" w:hAnsi="TH SarabunIT๙" w:cs="TH SarabunIT๙"/>
          <w:szCs w:val="32"/>
        </w:rPr>
        <w:t xml:space="preserve"> </w:t>
      </w:r>
      <w:r w:rsidR="008D6C4D" w:rsidRPr="008D6C4D">
        <w:rPr>
          <w:rFonts w:ascii="TH SarabunIT๙" w:hAnsi="TH SarabunIT๙" w:cs="TH SarabunIT๙"/>
          <w:szCs w:val="32"/>
          <w:cs/>
        </w:rPr>
        <w:t>การควบคุมภายใน เนื่องจากการควบคุมภายในถือเป็นส่วนหนึ่งของการบริหารจัดการความเสี่ยงระดับองค์กร</w:t>
      </w:r>
      <w:r w:rsidR="008D6C4D" w:rsidRPr="008D6C4D">
        <w:rPr>
          <w:rFonts w:ascii="TH SarabunIT๙" w:hAnsi="TH SarabunIT๙" w:cs="TH SarabunIT๙"/>
          <w:szCs w:val="32"/>
        </w:rPr>
        <w:t xml:space="preserve"> </w:t>
      </w:r>
      <w:r w:rsidR="008D6C4D" w:rsidRPr="008D6C4D">
        <w:rPr>
          <w:rFonts w:ascii="TH SarabunIT๙" w:hAnsi="TH SarabunIT๙" w:cs="TH SarabunIT๙"/>
          <w:szCs w:val="32"/>
          <w:cs/>
        </w:rPr>
        <w:t>ดังนั้น หน่วยงานอาจ</w:t>
      </w:r>
    </w:p>
    <w:p w:rsidR="008D6C4D" w:rsidRDefault="008D6C4D" w:rsidP="008D6C4D">
      <w:pPr>
        <w:pStyle w:val="af7"/>
        <w:jc w:val="thaiDistribute"/>
        <w:rPr>
          <w:rFonts w:ascii="TH SarabunIT๙" w:hAnsi="TH SarabunIT๙" w:cs="TH SarabunIT๙"/>
          <w:szCs w:val="32"/>
        </w:rPr>
      </w:pPr>
      <w:r w:rsidRPr="008D6C4D">
        <w:rPr>
          <w:rFonts w:ascii="TH SarabunIT๙" w:hAnsi="TH SarabunIT๙" w:cs="TH SarabunIT๙"/>
          <w:szCs w:val="32"/>
          <w:cs/>
        </w:rPr>
        <w:t>ดําเนินการบริหารจัดการความเสี่ยงโดยเชื่อมโยงกับการควบคุมภายในและการบริหาร</w:t>
      </w:r>
      <w:r w:rsidRPr="008D6C4D">
        <w:rPr>
          <w:rFonts w:ascii="TH SarabunIT๙" w:hAnsi="TH SarabunIT๙" w:cs="TH SarabunIT๙"/>
          <w:szCs w:val="32"/>
        </w:rPr>
        <w:t xml:space="preserve"> </w:t>
      </w:r>
      <w:r w:rsidRPr="008D6C4D">
        <w:rPr>
          <w:rFonts w:ascii="TH SarabunIT๙" w:hAnsi="TH SarabunIT๙" w:cs="TH SarabunIT๙"/>
          <w:szCs w:val="32"/>
          <w:cs/>
        </w:rPr>
        <w:t>จัดการความเสี่ยงเข้าด้วยกัน</w:t>
      </w:r>
    </w:p>
    <w:p w:rsidR="008D6C4D" w:rsidRDefault="008D6C4D" w:rsidP="008D6C4D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8D6C4D" w:rsidRDefault="008D6C4D" w:rsidP="008D6C4D">
      <w:pPr>
        <w:pStyle w:val="af7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>-</w:t>
      </w:r>
      <w:r w:rsidR="00192F35">
        <w:rPr>
          <w:rFonts w:ascii="TH SarabunIT๙" w:hAnsi="TH SarabunIT๙" w:cs="TH SarabunIT๙" w:hint="cs"/>
          <w:szCs w:val="32"/>
          <w:cs/>
        </w:rPr>
        <w:t>2</w:t>
      </w:r>
      <w:r>
        <w:rPr>
          <w:rFonts w:ascii="TH SarabunIT๙" w:hAnsi="TH SarabunIT๙" w:cs="TH SarabunIT๙" w:hint="cs"/>
          <w:szCs w:val="32"/>
          <w:cs/>
        </w:rPr>
        <w:t>-</w:t>
      </w:r>
    </w:p>
    <w:p w:rsidR="008D6C4D" w:rsidRDefault="008D6C4D" w:rsidP="008D6C4D">
      <w:pPr>
        <w:pStyle w:val="af7"/>
        <w:jc w:val="thaiDistribute"/>
        <w:rPr>
          <w:rFonts w:ascii="TH SarabunIT๙" w:hAnsi="TH SarabunIT๙" w:cs="TH SarabunIT๙"/>
          <w:szCs w:val="32"/>
        </w:rPr>
      </w:pPr>
    </w:p>
    <w:p w:rsidR="00DF7656" w:rsidRPr="008D6C4D" w:rsidRDefault="008D6C4D" w:rsidP="008D6C4D">
      <w:pPr>
        <w:pStyle w:val="af7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Pr="008D6C4D">
        <w:rPr>
          <w:rFonts w:ascii="TH SarabunIT๙" w:hAnsi="TH SarabunIT๙" w:cs="TH SarabunIT๙"/>
          <w:szCs w:val="32"/>
          <w:cs/>
        </w:rPr>
        <w:t>การบริหารจัดการความเสี่ยงถือเป็นส่วนหนึ่งของการบริหารองค์กรอย่างมีธรรมาภิบาล โดยปัจจัย</w:t>
      </w:r>
      <w:r w:rsidRPr="008D6C4D">
        <w:rPr>
          <w:rFonts w:ascii="TH SarabunIT๙" w:hAnsi="TH SarabunIT๙" w:cs="TH SarabunIT๙"/>
          <w:szCs w:val="32"/>
        </w:rPr>
        <w:t xml:space="preserve"> </w:t>
      </w:r>
      <w:r w:rsidRPr="008D6C4D">
        <w:rPr>
          <w:rFonts w:ascii="TH SarabunIT๙" w:hAnsi="TH SarabunIT๙" w:cs="TH SarabunIT๙"/>
          <w:szCs w:val="32"/>
          <w:cs/>
        </w:rPr>
        <w:t>หลักของการบริหารจัดการความเสี่ยงที่ประสบความสําเร็จเกิดจากความมุ่งมั่นของหัวหน้าหน่วยงานของรัฐ</w:t>
      </w:r>
      <w:r w:rsidRPr="008D6C4D">
        <w:rPr>
          <w:rFonts w:ascii="TH SarabunIT๙" w:hAnsi="TH SarabunIT๙" w:cs="TH SarabunIT๙"/>
          <w:szCs w:val="32"/>
        </w:rPr>
        <w:t xml:space="preserve"> </w:t>
      </w:r>
      <w:r w:rsidRPr="008D6C4D">
        <w:rPr>
          <w:rFonts w:ascii="TH SarabunIT๙" w:hAnsi="TH SarabunIT๙" w:cs="TH SarabunIT๙"/>
          <w:szCs w:val="32"/>
          <w:cs/>
        </w:rPr>
        <w:t xml:space="preserve">และผู้กํากับดูแล ซึ่งหลักการบริหารจัดการความเสี่ยงระดับองค์กร แบ่งออกเป็น </w:t>
      </w:r>
      <w:r w:rsidRPr="008D6C4D">
        <w:rPr>
          <w:rFonts w:ascii="TH SarabunIT๙" w:hAnsi="TH SarabunIT๙" w:cs="TH SarabunIT๙"/>
          <w:szCs w:val="32"/>
        </w:rPr>
        <w:t xml:space="preserve">2 </w:t>
      </w:r>
      <w:r w:rsidRPr="008D6C4D">
        <w:rPr>
          <w:rFonts w:ascii="TH SarabunIT๙" w:hAnsi="TH SarabunIT๙" w:cs="TH SarabunIT๙"/>
          <w:szCs w:val="32"/>
          <w:cs/>
        </w:rPr>
        <w:t>ส่วน ประกอบด้วย</w:t>
      </w:r>
    </w:p>
    <w:p w:rsidR="00DF7656" w:rsidRPr="00192F35" w:rsidRDefault="00192F35" w:rsidP="00192F35">
      <w:pPr>
        <w:pStyle w:val="af7"/>
        <w:jc w:val="thaiDistribute"/>
        <w:rPr>
          <w:rFonts w:ascii="TH SarabunIT๙" w:hAnsi="TH SarabunIT๙" w:cs="TH SarabunIT๙"/>
          <w:szCs w:val="32"/>
        </w:rPr>
      </w:pPr>
      <w:r>
        <w:tab/>
      </w:r>
      <w:r>
        <w:tab/>
      </w:r>
      <w:r w:rsidRPr="00192F35">
        <w:rPr>
          <w:rFonts w:ascii="TH SarabunIT๙" w:hAnsi="TH SarabunIT๙" w:cs="TH SarabunIT๙"/>
          <w:szCs w:val="32"/>
        </w:rPr>
        <w:t xml:space="preserve">1. </w:t>
      </w:r>
      <w:r w:rsidRPr="00192F35">
        <w:rPr>
          <w:rFonts w:ascii="TH SarabunIT๙" w:hAnsi="TH SarabunIT๙" w:cs="TH SarabunIT๙"/>
          <w:szCs w:val="32"/>
          <w:cs/>
        </w:rPr>
        <w:t>กรอบการบริหารจัดการความเสี่ยง เป็นพื้นฐานของการบริหารจัดการความเสี่ยงที่ดีเพื่อให้การ</w:t>
      </w:r>
      <w:r w:rsidRPr="00192F35">
        <w:rPr>
          <w:rFonts w:ascii="TH SarabunIT๙" w:hAnsi="TH SarabunIT๙" w:cs="TH SarabunIT๙"/>
          <w:szCs w:val="32"/>
        </w:rPr>
        <w:t xml:space="preserve"> </w:t>
      </w:r>
      <w:r w:rsidRPr="00192F35">
        <w:rPr>
          <w:rFonts w:ascii="TH SarabunIT๙" w:hAnsi="TH SarabunIT๙" w:cs="TH SarabunIT๙"/>
          <w:szCs w:val="32"/>
          <w:cs/>
        </w:rPr>
        <w:t>บริหารจัดการความเสี่ยงเป็นเครื่องมือช่วยหน่วยงานในการกําหนดแผนระดับองค์กร (</w:t>
      </w:r>
      <w:r w:rsidRPr="00192F35">
        <w:rPr>
          <w:rFonts w:ascii="TH SarabunIT๙" w:hAnsi="TH SarabunIT๙" w:cs="TH SarabunIT๙"/>
          <w:szCs w:val="32"/>
        </w:rPr>
        <w:t xml:space="preserve">Strategic Plans) </w:t>
      </w:r>
      <w:r w:rsidRPr="00192F35">
        <w:rPr>
          <w:rFonts w:ascii="TH SarabunIT๙" w:hAnsi="TH SarabunIT๙" w:cs="TH SarabunIT๙"/>
          <w:szCs w:val="32"/>
          <w:cs/>
        </w:rPr>
        <w:t>และ</w:t>
      </w:r>
      <w:r w:rsidRPr="00192F35">
        <w:rPr>
          <w:rFonts w:ascii="TH SarabunIT๙" w:hAnsi="TH SarabunIT๙" w:cs="TH SarabunIT๙"/>
          <w:szCs w:val="32"/>
        </w:rPr>
        <w:t xml:space="preserve"> </w:t>
      </w:r>
      <w:r w:rsidRPr="00192F35">
        <w:rPr>
          <w:rFonts w:ascii="TH SarabunIT๙" w:hAnsi="TH SarabunIT๙" w:cs="TH SarabunIT๙"/>
          <w:szCs w:val="32"/>
          <w:cs/>
        </w:rPr>
        <w:t>การกําหนดวัตถุประสงค์เป็นไปอย่างมีประสิทธิผล รวมถึงการตัดสินใจของผู้บริหารอยู่บนพื้นฐานข้อมูล</w:t>
      </w:r>
      <w:r w:rsidRPr="00192F35">
        <w:rPr>
          <w:rFonts w:ascii="TH SarabunIT๙" w:hAnsi="TH SarabunIT๙" w:cs="TH SarabunIT๙"/>
          <w:szCs w:val="32"/>
        </w:rPr>
        <w:t xml:space="preserve"> </w:t>
      </w:r>
      <w:r w:rsidRPr="00192F35">
        <w:rPr>
          <w:rFonts w:ascii="TH SarabunIT๙" w:hAnsi="TH SarabunIT๙" w:cs="TH SarabunIT๙"/>
          <w:szCs w:val="32"/>
          <w:cs/>
        </w:rPr>
        <w:t>สารสนเทศที่สมบูรณ์ส่งผลให้หน่วยงานของรัฐสามารถดําเนินงานบรรลุวัตถุประสงค์หลักขององค์กร และเพื่อ</w:t>
      </w:r>
      <w:r w:rsidRPr="00192F35">
        <w:rPr>
          <w:rFonts w:ascii="TH SarabunIT๙" w:hAnsi="TH SarabunIT๙" w:cs="TH SarabunIT๙"/>
          <w:szCs w:val="32"/>
        </w:rPr>
        <w:t xml:space="preserve"> </w:t>
      </w:r>
      <w:r w:rsidRPr="00192F35">
        <w:rPr>
          <w:rFonts w:ascii="TH SarabunIT๙" w:hAnsi="TH SarabunIT๙" w:cs="TH SarabunIT๙"/>
          <w:szCs w:val="32"/>
          <w:cs/>
        </w:rPr>
        <w:t>เพิ่มศักยภาพและขีดความสามารถของหน่วยงาน</w:t>
      </w:r>
    </w:p>
    <w:p w:rsidR="00DF7656" w:rsidRDefault="00297002" w:rsidP="00297002">
      <w:pPr>
        <w:pStyle w:val="af7"/>
        <w:jc w:val="thaiDistribute"/>
        <w:rPr>
          <w:rFonts w:ascii="TH SarabunIT๙" w:hAnsi="TH SarabunIT๙" w:cs="TH SarabunIT๙"/>
          <w:szCs w:val="32"/>
        </w:rPr>
      </w:pPr>
      <w:r>
        <w:tab/>
      </w:r>
      <w:r>
        <w:tab/>
      </w:r>
      <w:r w:rsidRPr="00297002">
        <w:rPr>
          <w:rFonts w:ascii="TH SarabunIT๙" w:hAnsi="TH SarabunIT๙" w:cs="TH SarabunIT๙"/>
          <w:szCs w:val="32"/>
        </w:rPr>
        <w:t xml:space="preserve">2. </w:t>
      </w:r>
      <w:r w:rsidRPr="00297002">
        <w:rPr>
          <w:rFonts w:ascii="TH SarabunIT๙" w:hAnsi="TH SarabunIT๙" w:cs="TH SarabunIT๙"/>
          <w:szCs w:val="32"/>
          <w:cs/>
        </w:rPr>
        <w:t>กระบวนการบริหารจัดการความเสี่ยง เป็นกระบวนการที่เกิดขึ้นอย่างต่อเนื่อง (</w:t>
      </w:r>
      <w:r w:rsidRPr="00297002">
        <w:rPr>
          <w:rFonts w:ascii="TH SarabunIT๙" w:hAnsi="TH SarabunIT๙" w:cs="TH SarabunIT๙"/>
          <w:szCs w:val="32"/>
        </w:rPr>
        <w:t xml:space="preserve">Routine Processes) </w:t>
      </w:r>
      <w:r w:rsidRPr="00297002">
        <w:rPr>
          <w:rFonts w:ascii="TH SarabunIT๙" w:hAnsi="TH SarabunIT๙" w:cs="TH SarabunIT๙"/>
          <w:szCs w:val="32"/>
          <w:cs/>
        </w:rPr>
        <w:t>ของการบริหารจัดการความเสี่ยง ซึ่งตั้งอยู่บนพื้นฐานของกรอบการบริหารจัดการความเสี่ยงของ</w:t>
      </w:r>
      <w:r w:rsidRPr="00297002">
        <w:rPr>
          <w:rFonts w:ascii="TH SarabunIT๙" w:hAnsi="TH SarabunIT๙" w:cs="TH SarabunIT๙"/>
          <w:szCs w:val="32"/>
        </w:rPr>
        <w:t xml:space="preserve"> </w:t>
      </w:r>
      <w:r w:rsidRPr="00297002">
        <w:rPr>
          <w:rFonts w:ascii="TH SarabunIT๙" w:hAnsi="TH SarabunIT๙" w:cs="TH SarabunIT๙"/>
          <w:szCs w:val="32"/>
          <w:cs/>
        </w:rPr>
        <w:t>หน่วยงาน</w:t>
      </w:r>
    </w:p>
    <w:p w:rsidR="001E7D29" w:rsidRPr="001E7D29" w:rsidRDefault="001E7D29" w:rsidP="00297002">
      <w:pPr>
        <w:pStyle w:val="af7"/>
        <w:jc w:val="thaiDistribute"/>
        <w:rPr>
          <w:rFonts w:ascii="TH SarabunIT๙" w:hAnsi="TH SarabunIT๙" w:cs="TH SarabunIT๙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1E7D29">
        <w:rPr>
          <w:rFonts w:ascii="TH SarabunIT๙" w:hAnsi="TH SarabunIT๙" w:cs="TH SarabunIT๙"/>
          <w:szCs w:val="32"/>
          <w:cs/>
        </w:rPr>
        <w:t>คณะผู้บริหารท้องถิ่นของเทศบาลตําบล</w:t>
      </w:r>
      <w:r>
        <w:rPr>
          <w:rFonts w:ascii="TH SarabunIT๙" w:hAnsi="TH SarabunIT๙" w:cs="TH SarabunIT๙" w:hint="cs"/>
          <w:szCs w:val="32"/>
          <w:cs/>
        </w:rPr>
        <w:t xml:space="preserve">สบเตี๊ยะ </w:t>
      </w:r>
      <w:r w:rsidRPr="001E7D29">
        <w:rPr>
          <w:rFonts w:ascii="TH SarabunIT๙" w:hAnsi="TH SarabunIT๙" w:cs="TH SarabunIT๙"/>
          <w:szCs w:val="32"/>
          <w:cs/>
        </w:rPr>
        <w:t xml:space="preserve"> ได้ตระหนักถึงความสําคัญของการบริหารจัดการ</w:t>
      </w:r>
      <w:r w:rsidRPr="001E7D29">
        <w:rPr>
          <w:rFonts w:ascii="TH SarabunIT๙" w:hAnsi="TH SarabunIT๙" w:cs="TH SarabunIT๙"/>
          <w:szCs w:val="32"/>
        </w:rPr>
        <w:t xml:space="preserve"> </w:t>
      </w:r>
      <w:r w:rsidRPr="001E7D29">
        <w:rPr>
          <w:rFonts w:ascii="TH SarabunIT๙" w:hAnsi="TH SarabunIT๙" w:cs="TH SarabunIT๙"/>
          <w:szCs w:val="32"/>
          <w:cs/>
        </w:rPr>
        <w:t>ความเสี่ยงภายในองค์กร ซึ่งถือเป็นส่วนสําคัญที่จะทําให้องค์กรได้ก้าวไปสู่ระบบการกํากับดูแลกิจการที่ดี</w:t>
      </w:r>
      <w:r w:rsidRPr="001E7D29">
        <w:rPr>
          <w:rFonts w:ascii="TH SarabunIT๙" w:hAnsi="TH SarabunIT๙" w:cs="TH SarabunIT๙"/>
          <w:szCs w:val="32"/>
        </w:rPr>
        <w:t xml:space="preserve"> </w:t>
      </w:r>
      <w:r w:rsidRPr="001E7D29">
        <w:rPr>
          <w:rFonts w:ascii="TH SarabunIT๙" w:hAnsi="TH SarabunIT๙" w:cs="TH SarabunIT๙"/>
          <w:szCs w:val="32"/>
          <w:cs/>
        </w:rPr>
        <w:t>ลดความเสียหายและอุปสรรคที่จะเกิดขึ้น โดยเชื่อมั่นว่าการบริหารจัดการความเสี่ยงที่ดีจะช่วยลดอุปสรรค</w:t>
      </w:r>
      <w:r w:rsidRPr="001E7D29">
        <w:rPr>
          <w:rFonts w:ascii="TH SarabunIT๙" w:hAnsi="TH SarabunIT๙" w:cs="TH SarabunIT๙"/>
          <w:szCs w:val="32"/>
        </w:rPr>
        <w:t xml:space="preserve"> </w:t>
      </w:r>
      <w:r w:rsidRPr="001E7D29">
        <w:rPr>
          <w:rFonts w:ascii="TH SarabunIT๙" w:hAnsi="TH SarabunIT๙" w:cs="TH SarabunIT๙"/>
          <w:szCs w:val="32"/>
          <w:cs/>
        </w:rPr>
        <w:t>หรือสิ่งที่จะทําให้การดําเนินงานไม่บรรลุวัตถุประสงค์หรือเป้าหมายที่องค์กรได้วางไว้และเป็นการให้</w:t>
      </w:r>
      <w:r w:rsidRPr="001E7D29">
        <w:rPr>
          <w:rFonts w:ascii="TH SarabunIT๙" w:hAnsi="TH SarabunIT๙" w:cs="TH SarabunIT๙"/>
          <w:szCs w:val="32"/>
        </w:rPr>
        <w:t xml:space="preserve"> </w:t>
      </w:r>
      <w:r w:rsidRPr="001E7D29">
        <w:rPr>
          <w:rFonts w:ascii="TH SarabunIT๙" w:hAnsi="TH SarabunIT๙" w:cs="TH SarabunIT๙"/>
          <w:szCs w:val="32"/>
          <w:cs/>
        </w:rPr>
        <w:t>ความเชื่อมั่นกับประชาชนที่มีต่อองค์กร ช่วยป้องกันความเสียหายต่อทรัพยากร และการเปลี่ยนแปลงของ</w:t>
      </w:r>
      <w:r w:rsidRPr="001E7D29">
        <w:rPr>
          <w:rFonts w:ascii="TH SarabunIT๙" w:hAnsi="TH SarabunIT๙" w:cs="TH SarabunIT๙"/>
          <w:szCs w:val="32"/>
        </w:rPr>
        <w:t xml:space="preserve"> </w:t>
      </w:r>
      <w:r w:rsidRPr="001E7D29">
        <w:rPr>
          <w:rFonts w:ascii="TH SarabunIT๙" w:hAnsi="TH SarabunIT๙" w:cs="TH SarabunIT๙"/>
          <w:szCs w:val="32"/>
          <w:cs/>
        </w:rPr>
        <w:t>สภาพแวดล้อมภายนอกและภายในอย่างมีประสิทธิภาพ มีระบบการบริหารจัดการความเสี่ยงและ</w:t>
      </w:r>
      <w:r w:rsidRPr="001E7D29">
        <w:rPr>
          <w:rFonts w:ascii="TH SarabunIT๙" w:hAnsi="TH SarabunIT๙" w:cs="TH SarabunIT๙"/>
          <w:szCs w:val="32"/>
        </w:rPr>
        <w:t xml:space="preserve"> </w:t>
      </w:r>
      <w:r w:rsidRPr="001E7D29">
        <w:rPr>
          <w:rFonts w:ascii="TH SarabunIT๙" w:hAnsi="TH SarabunIT๙" w:cs="TH SarabunIT๙"/>
          <w:szCs w:val="32"/>
          <w:cs/>
        </w:rPr>
        <w:t>การควบคุมที่ดีนําไปสู่การบริหารจัดการที่ดีต่อไป</w:t>
      </w:r>
    </w:p>
    <w:p w:rsidR="00AD05F4" w:rsidRPr="00297002" w:rsidRDefault="00AD05F4" w:rsidP="00297002">
      <w:pPr>
        <w:pStyle w:val="af7"/>
        <w:rPr>
          <w:rFonts w:ascii="TH SarabunIT๙" w:hAnsi="TH SarabunIT๙" w:cs="TH SarabunIT๙"/>
          <w:szCs w:val="32"/>
        </w:rPr>
      </w:pPr>
    </w:p>
    <w:p w:rsidR="00AD05F4" w:rsidRPr="00297002" w:rsidRDefault="00AD05F4" w:rsidP="00297002">
      <w:pPr>
        <w:pStyle w:val="af7"/>
        <w:rPr>
          <w:rFonts w:ascii="TH SarabunIT๙" w:hAnsi="TH SarabunIT๙" w:cs="TH SarabunIT๙"/>
          <w:szCs w:val="32"/>
        </w:rPr>
      </w:pPr>
    </w:p>
    <w:p w:rsidR="00AD05F4" w:rsidRPr="00297002" w:rsidRDefault="00AD05F4" w:rsidP="00297002">
      <w:pPr>
        <w:rPr>
          <w:rFonts w:ascii="TH SarabunIT๙" w:hAnsi="TH SarabunIT๙" w:cs="TH SarabunIT๙"/>
          <w:sz w:val="32"/>
          <w:szCs w:val="32"/>
        </w:rPr>
      </w:pPr>
    </w:p>
    <w:p w:rsidR="00AD05F4" w:rsidRDefault="00AD05F4" w:rsidP="00166CC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D05F4" w:rsidRDefault="00AD05F4" w:rsidP="00166CC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D05F4" w:rsidRPr="00D42D78" w:rsidRDefault="00AD05F4" w:rsidP="00166CC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A796C" w:rsidRDefault="00FA796C" w:rsidP="00166CCB">
      <w:pPr>
        <w:pStyle w:val="af7"/>
      </w:pPr>
      <w:r>
        <w:tab/>
      </w:r>
      <w:r>
        <w:tab/>
      </w:r>
    </w:p>
    <w:p w:rsidR="00145501" w:rsidRPr="00145501" w:rsidRDefault="00145501" w:rsidP="00166CCB">
      <w:pPr>
        <w:pStyle w:val="af7"/>
      </w:pPr>
    </w:p>
    <w:p w:rsidR="00FB2E08" w:rsidRPr="00145501" w:rsidRDefault="00FB2E08" w:rsidP="00166CCB">
      <w:pPr>
        <w:pStyle w:val="af7"/>
      </w:pPr>
    </w:p>
    <w:p w:rsidR="00FB2E08" w:rsidRPr="00145501" w:rsidRDefault="00FB2E08" w:rsidP="00166CCB">
      <w:pPr>
        <w:pStyle w:val="af7"/>
      </w:pPr>
    </w:p>
    <w:p w:rsidR="00FB2E08" w:rsidRPr="00145501" w:rsidRDefault="00FB2E08" w:rsidP="00166CCB">
      <w:pPr>
        <w:pStyle w:val="af7"/>
      </w:pPr>
    </w:p>
    <w:p w:rsidR="00FB2E08" w:rsidRPr="00145501" w:rsidRDefault="00FB2E08" w:rsidP="00FB2E08">
      <w:pPr>
        <w:rPr>
          <w:rFonts w:ascii="TH SarabunIT๙" w:hAnsi="TH SarabunIT๙" w:cs="TH SarabunIT๙"/>
          <w:sz w:val="32"/>
          <w:szCs w:val="32"/>
        </w:rPr>
      </w:pPr>
    </w:p>
    <w:p w:rsidR="00FB2E08" w:rsidRPr="00145501" w:rsidRDefault="00FB2E08" w:rsidP="00FB2E08">
      <w:pPr>
        <w:rPr>
          <w:rFonts w:ascii="TH SarabunIT๙" w:hAnsi="TH SarabunIT๙" w:cs="TH SarabunIT๙"/>
          <w:sz w:val="32"/>
          <w:szCs w:val="32"/>
        </w:rPr>
      </w:pPr>
    </w:p>
    <w:p w:rsidR="00FB2E08" w:rsidRPr="00145501" w:rsidRDefault="00FB2E08" w:rsidP="00FB2E08">
      <w:pPr>
        <w:rPr>
          <w:rFonts w:ascii="TH SarabunIT๙" w:hAnsi="TH SarabunIT๙" w:cs="TH SarabunIT๙"/>
          <w:sz w:val="32"/>
          <w:szCs w:val="32"/>
        </w:rPr>
      </w:pPr>
    </w:p>
    <w:p w:rsidR="00670D0A" w:rsidRPr="00611C38" w:rsidRDefault="00611C38" w:rsidP="00611C38">
      <w:pPr>
        <w:jc w:val="center"/>
        <w:rPr>
          <w:rFonts w:ascii="TH SarabunIT๙" w:hAnsi="TH SarabunIT๙" w:cs="TH SarabunIT๙"/>
          <w:sz w:val="32"/>
          <w:szCs w:val="32"/>
        </w:rPr>
      </w:pPr>
      <w:r w:rsidRPr="00611C38"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:rsidR="00FB2E08" w:rsidRDefault="00670D0A" w:rsidP="00FB2E08">
      <w:pPr>
        <w:rPr>
          <w:rFonts w:ascii="TH SarabunIT๙" w:hAnsi="TH SarabunIT๙" w:cs="TH SarabunIT๙"/>
          <w:sz w:val="32"/>
          <w:szCs w:val="32"/>
        </w:rPr>
      </w:pPr>
      <w:r w:rsidRPr="00670D0A">
        <w:rPr>
          <w:rFonts w:ascii="TH SarabunIT๙" w:hAnsi="TH SarabunIT๙" w:cs="TH SarabunIT๙"/>
          <w:b/>
          <w:bCs/>
          <w:sz w:val="36"/>
          <w:szCs w:val="36"/>
          <w:cs/>
        </w:rPr>
        <w:t>วัตถุประสงค์ของแผนบริหารความเสี่ยง</w:t>
      </w:r>
      <w:r w:rsidRPr="00670D0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70D0A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670D0A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670D0A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670D0A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670D0A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670D0A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670D0A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670D0A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  <w:t xml:space="preserve">1.) </w:t>
      </w:r>
      <w:r w:rsidRPr="00670D0A">
        <w:rPr>
          <w:rFonts w:ascii="TH SarabunIT๙" w:hAnsi="TH SarabunIT๙" w:cs="TH SarabunIT๙"/>
          <w:sz w:val="32"/>
          <w:szCs w:val="32"/>
          <w:cs/>
        </w:rPr>
        <w:t>เพื่อให้ผู้บริหารท้องถิ่นและเจ้าหน้าที่ผู้ปฏิบัติงาน เข้าใจหลักการและกระบวนการบริหารความ</w:t>
      </w:r>
      <w:r w:rsidRPr="00670D0A">
        <w:rPr>
          <w:rFonts w:ascii="TH SarabunIT๙" w:hAnsi="TH SarabunIT๙" w:cs="TH SarabunIT๙"/>
          <w:sz w:val="32"/>
          <w:szCs w:val="32"/>
        </w:rPr>
        <w:t xml:space="preserve"> </w:t>
      </w:r>
      <w:r w:rsidRPr="00670D0A">
        <w:rPr>
          <w:rFonts w:ascii="TH SarabunIT๙" w:hAnsi="TH SarabunIT๙" w:cs="TH SarabunIT๙"/>
          <w:sz w:val="32"/>
          <w:szCs w:val="32"/>
          <w:cs/>
        </w:rPr>
        <w:t>เสี่ยงของเทศบาลตําบล</w:t>
      </w:r>
      <w:r>
        <w:rPr>
          <w:rFonts w:ascii="TH SarabunIT๙" w:hAnsi="TH SarabunIT๙" w:cs="TH SarabunIT๙" w:hint="cs"/>
          <w:sz w:val="32"/>
          <w:szCs w:val="32"/>
          <w:cs/>
        </w:rPr>
        <w:t>สบเตี๊ยะ</w:t>
      </w:r>
      <w:r w:rsidRPr="00670D0A"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  <w:t xml:space="preserve"> 2.) </w:t>
      </w:r>
      <w:r w:rsidRPr="00670D0A">
        <w:rPr>
          <w:rFonts w:ascii="TH SarabunIT๙" w:hAnsi="TH SarabunIT๙" w:cs="TH SarabunIT๙"/>
          <w:sz w:val="32"/>
          <w:szCs w:val="32"/>
          <w:cs/>
        </w:rPr>
        <w:t>เพื่อให้เจ้าหน้าที่ผู้ปฏิบัติงานได้รับทราบวิธีการ ขั้นตอน และกระบวนการในการวางแผนการ</w:t>
      </w:r>
      <w:r w:rsidRPr="00670D0A">
        <w:rPr>
          <w:rFonts w:ascii="TH SarabunIT๙" w:hAnsi="TH SarabunIT๙" w:cs="TH SarabunIT๙"/>
          <w:sz w:val="32"/>
          <w:szCs w:val="32"/>
        </w:rPr>
        <w:t xml:space="preserve"> </w:t>
      </w:r>
      <w:r w:rsidRPr="00670D0A">
        <w:rPr>
          <w:rFonts w:ascii="TH SarabunIT๙" w:hAnsi="TH SarabunIT๙" w:cs="TH SarabunIT๙"/>
          <w:sz w:val="32"/>
          <w:szCs w:val="32"/>
          <w:cs/>
        </w:rPr>
        <w:t>บริหารความเสี่ยง</w:t>
      </w:r>
      <w:r w:rsidRPr="00670D0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  <w:t xml:space="preserve">3.) </w:t>
      </w:r>
      <w:r w:rsidRPr="00670D0A">
        <w:rPr>
          <w:rFonts w:ascii="TH SarabunIT๙" w:hAnsi="TH SarabunIT๙" w:cs="TH SarabunIT๙"/>
          <w:sz w:val="32"/>
          <w:szCs w:val="32"/>
          <w:cs/>
        </w:rPr>
        <w:t>เพื่อให้มีการปฏิบัติตามกระบวนการบริหารความเสี่ยงอย่างเป็นระบบและต่อเนื่อง</w:t>
      </w:r>
      <w:r w:rsidRPr="00670D0A">
        <w:rPr>
          <w:rFonts w:ascii="TH SarabunIT๙" w:hAnsi="TH SarabunIT๙" w:cs="TH SarabunIT๙"/>
          <w:sz w:val="32"/>
          <w:szCs w:val="32"/>
        </w:rPr>
        <w:t xml:space="preserve"> </w:t>
      </w:r>
      <w:r w:rsidRPr="00670D0A"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  <w:t xml:space="preserve">4.) </w:t>
      </w:r>
      <w:r w:rsidRPr="00670D0A">
        <w:rPr>
          <w:rFonts w:ascii="TH SarabunIT๙" w:hAnsi="TH SarabunIT๙" w:cs="TH SarabunIT๙"/>
          <w:sz w:val="32"/>
          <w:szCs w:val="32"/>
          <w:cs/>
        </w:rPr>
        <w:t>เพื่อใช้เป็นเครื่องมือในการบริหารความเสี่ยงของเทศบาลตําบล</w:t>
      </w:r>
      <w:r>
        <w:rPr>
          <w:rFonts w:ascii="TH SarabunIT๙" w:hAnsi="TH SarabunIT๙" w:cs="TH SarabunIT๙" w:hint="cs"/>
          <w:sz w:val="32"/>
          <w:szCs w:val="32"/>
          <w:cs/>
        </w:rPr>
        <w:t>สบเตี๊ยะ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  <w:t xml:space="preserve"> 5.) </w:t>
      </w:r>
      <w:r w:rsidRPr="00670D0A">
        <w:rPr>
          <w:rFonts w:ascii="TH SarabunIT๙" w:hAnsi="TH SarabunIT๙" w:cs="TH SarabunIT๙"/>
          <w:sz w:val="32"/>
          <w:szCs w:val="32"/>
          <w:cs/>
        </w:rPr>
        <w:t>เพื่อเป็นเครื่องมือในการสื่อสารและสร้างความเข้าใจ ตลอดจนเชื่อมโยงการบริหารความเสี่ยงกับกลยุทธ์ของเทศบาลตําบล</w:t>
      </w:r>
      <w:r>
        <w:rPr>
          <w:rFonts w:ascii="TH SarabunIT๙" w:hAnsi="TH SarabunIT๙" w:cs="TH SarabunIT๙" w:hint="cs"/>
          <w:sz w:val="32"/>
          <w:szCs w:val="32"/>
          <w:cs/>
        </w:rPr>
        <w:t>สบเตี๊ยะ</w:t>
      </w:r>
      <w:r w:rsidRPr="00670D0A">
        <w:rPr>
          <w:rFonts w:ascii="TH SarabunIT๙" w:hAnsi="TH SarabunIT๙" w:cs="TH SarabunIT๙"/>
          <w:sz w:val="32"/>
          <w:szCs w:val="32"/>
        </w:rPr>
        <w:t xml:space="preserve"> </w:t>
      </w:r>
      <w:r w:rsidRPr="00670D0A"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</w:r>
      <w:r w:rsidRPr="00670D0A">
        <w:rPr>
          <w:rFonts w:ascii="TH SarabunIT๙" w:hAnsi="TH SarabunIT๙" w:cs="TH SarabunIT๙"/>
          <w:sz w:val="32"/>
          <w:szCs w:val="32"/>
        </w:rPr>
        <w:tab/>
        <w:t xml:space="preserve">6.) </w:t>
      </w:r>
      <w:r w:rsidRPr="00670D0A">
        <w:rPr>
          <w:rFonts w:ascii="TH SarabunIT๙" w:hAnsi="TH SarabunIT๙" w:cs="TH SarabunIT๙"/>
          <w:sz w:val="32"/>
          <w:szCs w:val="32"/>
          <w:cs/>
        </w:rPr>
        <w:t>เพื่อลดโอกาสและผลกระทบของความเสี่ยงที่จะเกิดขึ้นกับองค์กร</w:t>
      </w:r>
    </w:p>
    <w:p w:rsidR="005D15B9" w:rsidRDefault="005D15B9" w:rsidP="005D15B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D15B9">
        <w:rPr>
          <w:rFonts w:ascii="TH SarabunIT๙" w:hAnsi="TH SarabunIT๙" w:cs="TH SarabunIT๙"/>
          <w:b/>
          <w:bCs/>
          <w:sz w:val="36"/>
          <w:szCs w:val="36"/>
          <w:cs/>
        </w:rPr>
        <w:t>เป้าหมายของแผนบริหารความเสี่ยง</w:t>
      </w:r>
      <w:r w:rsidRPr="005D15B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5D15B9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5D15B9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5D15B9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5D15B9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5D15B9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5D15B9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5D15B9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5D15B9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5D15B9">
        <w:rPr>
          <w:rFonts w:ascii="TH SarabunIT๙" w:hAnsi="TH SarabunIT๙" w:cs="TH SarabunIT๙"/>
          <w:sz w:val="32"/>
          <w:szCs w:val="32"/>
        </w:rPr>
        <w:tab/>
      </w:r>
      <w:r w:rsidRPr="005D15B9">
        <w:rPr>
          <w:rFonts w:ascii="TH SarabunIT๙" w:hAnsi="TH SarabunIT๙" w:cs="TH SarabunIT๙"/>
          <w:sz w:val="32"/>
          <w:szCs w:val="32"/>
        </w:rPr>
        <w:tab/>
        <w:t xml:space="preserve">1.) </w:t>
      </w:r>
      <w:r w:rsidRPr="005D15B9">
        <w:rPr>
          <w:rFonts w:ascii="TH SarabunIT๙" w:hAnsi="TH SarabunIT๙" w:cs="TH SarabunIT๙"/>
          <w:sz w:val="32"/>
          <w:szCs w:val="32"/>
          <w:cs/>
        </w:rPr>
        <w:t>ผู้บริหารท้องถิ่นและเจ้าหน้าที่ผู้ปฏิบัติงาน มีความรู้มีความเข้าในการบริหารความเสี่ยง</w:t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5D15B9">
        <w:rPr>
          <w:rFonts w:ascii="TH SarabunIT๙" w:hAnsi="TH SarabunIT๙" w:cs="TH SarabunIT๙"/>
          <w:sz w:val="32"/>
          <w:szCs w:val="32"/>
        </w:rPr>
        <w:t xml:space="preserve"> </w:t>
      </w:r>
      <w:r w:rsidRPr="005D15B9">
        <w:rPr>
          <w:rFonts w:ascii="TH SarabunIT๙" w:hAnsi="TH SarabunIT๙" w:cs="TH SarabunIT๙"/>
          <w:sz w:val="32"/>
          <w:szCs w:val="32"/>
          <w:cs/>
        </w:rPr>
        <w:t>เพื่อนําไปใช้เป็นแนวทางในการดําเนินงานให้บรรลุตามวัตถุประสงค์และเป้าหมายที่ได้กําหนดไว้</w:t>
      </w:r>
      <w:r w:rsidRPr="005D15B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D15B9">
        <w:rPr>
          <w:rFonts w:ascii="TH SarabunIT๙" w:hAnsi="TH SarabunIT๙" w:cs="TH SarabunIT๙"/>
          <w:sz w:val="32"/>
          <w:szCs w:val="32"/>
        </w:rPr>
        <w:t xml:space="preserve">2.) </w:t>
      </w:r>
      <w:r w:rsidRPr="005D15B9">
        <w:rPr>
          <w:rFonts w:ascii="TH SarabunIT๙" w:hAnsi="TH SarabunIT๙" w:cs="TH SarabunIT๙"/>
          <w:sz w:val="32"/>
          <w:szCs w:val="32"/>
          <w:cs/>
        </w:rPr>
        <w:t>ผู้บริหารท้องถิ่นและเจ้าหน้าที่ผู้ปฏิบัติงาน สามารถระบุความเสี่ยง วิเคราะห์ความเสี่ยง ประเมิน</w:t>
      </w:r>
      <w:r w:rsidRPr="005D15B9">
        <w:rPr>
          <w:rFonts w:ascii="TH SarabunIT๙" w:hAnsi="TH SarabunIT๙" w:cs="TH SarabunIT๙"/>
          <w:sz w:val="32"/>
          <w:szCs w:val="32"/>
        </w:rPr>
        <w:t xml:space="preserve"> </w:t>
      </w:r>
      <w:r w:rsidRPr="005D15B9">
        <w:rPr>
          <w:rFonts w:ascii="TH SarabunIT๙" w:hAnsi="TH SarabunIT๙" w:cs="TH SarabunIT๙"/>
          <w:sz w:val="32"/>
          <w:szCs w:val="32"/>
          <w:cs/>
        </w:rPr>
        <w:t>ความเสี่ยง และจัดการความเสี่ยงให้อยู่ในระดับที่ยอมรับได้หรือปราศจากความเสี่ยง</w:t>
      </w:r>
      <w:r w:rsidRPr="005D15B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D15B9">
        <w:rPr>
          <w:rFonts w:ascii="TH SarabunIT๙" w:hAnsi="TH SarabunIT๙" w:cs="TH SarabunIT๙"/>
          <w:sz w:val="32"/>
          <w:szCs w:val="32"/>
        </w:rPr>
        <w:t xml:space="preserve">3.) </w:t>
      </w:r>
      <w:r w:rsidRPr="005D15B9">
        <w:rPr>
          <w:rFonts w:ascii="TH SarabunIT๙" w:hAnsi="TH SarabunIT๙" w:cs="TH SarabunIT๙"/>
          <w:sz w:val="32"/>
          <w:szCs w:val="32"/>
          <w:cs/>
        </w:rPr>
        <w:t>เจ้าหน้าที่ผู้ปฏิบัติงานสามารถนําแผนบริหารความเสี่ยงไปใช้ได้จริงในการปฏิบัติงานที่รับผิดชอบ</w:t>
      </w:r>
      <w:r w:rsidRPr="005D15B9">
        <w:rPr>
          <w:rFonts w:ascii="TH SarabunIT๙" w:hAnsi="TH SarabunIT๙" w:cs="TH SarabunIT๙"/>
          <w:sz w:val="32"/>
          <w:szCs w:val="32"/>
        </w:rPr>
        <w:t xml:space="preserve"> </w:t>
      </w:r>
      <w:r w:rsidRPr="005D15B9">
        <w:rPr>
          <w:rFonts w:ascii="TH SarabunIT๙" w:hAnsi="TH SarabunIT๙" w:cs="TH SarabunIT๙"/>
          <w:sz w:val="32"/>
          <w:szCs w:val="32"/>
          <w:cs/>
        </w:rPr>
        <w:t>เพื่อลดโอกาสและผลกระทบจากความเสี่ยงที่จะเกิดขึ้น</w:t>
      </w:r>
      <w:r w:rsidRPr="005D15B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D15B9">
        <w:rPr>
          <w:rFonts w:ascii="TH SarabunIT๙" w:hAnsi="TH SarabunIT๙" w:cs="TH SarabunIT๙"/>
          <w:sz w:val="32"/>
          <w:szCs w:val="32"/>
        </w:rPr>
        <w:t xml:space="preserve">4.) </w:t>
      </w:r>
      <w:r w:rsidRPr="005D15B9">
        <w:rPr>
          <w:rFonts w:ascii="TH SarabunIT๙" w:hAnsi="TH SarabunIT๙" w:cs="TH SarabunIT๙"/>
          <w:sz w:val="32"/>
          <w:szCs w:val="32"/>
          <w:cs/>
        </w:rPr>
        <w:t>เพื่อพัฒนาความสามารถของเจ้าหน้าที่ผู้ปฏิบัติงาน และเป็นกระบวนการดําเนินงานที่โปร่งใส</w:t>
      </w:r>
      <w:r w:rsidRPr="005D15B9">
        <w:rPr>
          <w:rFonts w:ascii="TH SarabunIT๙" w:hAnsi="TH SarabunIT๙" w:cs="TH SarabunIT๙"/>
          <w:sz w:val="32"/>
          <w:szCs w:val="32"/>
        </w:rPr>
        <w:t xml:space="preserve"> </w:t>
      </w:r>
      <w:r w:rsidRPr="005D15B9">
        <w:rPr>
          <w:rFonts w:ascii="TH SarabunIT๙" w:hAnsi="TH SarabunIT๙" w:cs="TH SarabunIT๙"/>
          <w:sz w:val="32"/>
          <w:szCs w:val="32"/>
          <w:cs/>
        </w:rPr>
        <w:t>ภายในองค์กรอย่างต่อเนื่อง</w:t>
      </w:r>
      <w:r w:rsidRPr="005D15B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D15B9">
        <w:rPr>
          <w:rFonts w:ascii="TH SarabunIT๙" w:hAnsi="TH SarabunIT๙" w:cs="TH SarabunIT๙"/>
          <w:sz w:val="32"/>
          <w:szCs w:val="32"/>
        </w:rPr>
        <w:t xml:space="preserve">5.) </w:t>
      </w:r>
      <w:r w:rsidRPr="005D15B9">
        <w:rPr>
          <w:rFonts w:ascii="TH SarabunIT๙" w:hAnsi="TH SarabunIT๙" w:cs="TH SarabunIT๙"/>
          <w:sz w:val="32"/>
          <w:szCs w:val="32"/>
          <w:cs/>
        </w:rPr>
        <w:t>ความรับผิดชอบต่อความเสี่ยงและการบริหารความเสี่ยงถูกกําหนดขึ้นอย่างเหมาะสมและยอมรับ</w:t>
      </w:r>
      <w:r w:rsidRPr="005D15B9">
        <w:rPr>
          <w:rFonts w:ascii="TH SarabunIT๙" w:hAnsi="TH SarabunIT๙" w:cs="TH SarabunIT๙"/>
          <w:sz w:val="32"/>
          <w:szCs w:val="32"/>
        </w:rPr>
        <w:t xml:space="preserve"> </w:t>
      </w:r>
      <w:r w:rsidRPr="005D15B9">
        <w:rPr>
          <w:rFonts w:ascii="TH SarabunIT๙" w:hAnsi="TH SarabunIT๙" w:cs="TH SarabunIT๙"/>
          <w:sz w:val="32"/>
          <w:szCs w:val="32"/>
          <w:cs/>
        </w:rPr>
        <w:t>ได้ทั่วทั้งองค์กร</w:t>
      </w:r>
      <w:r w:rsidRPr="005D15B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D15B9">
        <w:rPr>
          <w:rFonts w:ascii="TH SarabunIT๙" w:hAnsi="TH SarabunIT๙" w:cs="TH SarabunIT๙"/>
          <w:sz w:val="32"/>
          <w:szCs w:val="32"/>
        </w:rPr>
        <w:t xml:space="preserve">6.) </w:t>
      </w:r>
      <w:r w:rsidRPr="005D15B9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การบริหารความเสี่ยงได้รับการปลูกฝังให้เป็นวัฒนธรรมขององค์กร มีการนําไปปฏิบัติอย่าง</w:t>
      </w:r>
      <w:r w:rsidRPr="005D15B9">
        <w:rPr>
          <w:rFonts w:ascii="TH SarabunIT๙" w:hAnsi="TH SarabunIT๙" w:cs="TH SarabunIT๙"/>
          <w:sz w:val="32"/>
          <w:szCs w:val="32"/>
        </w:rPr>
        <w:t xml:space="preserve"> </w:t>
      </w:r>
      <w:r w:rsidRPr="005D15B9">
        <w:rPr>
          <w:rFonts w:ascii="TH SarabunIT๙" w:hAnsi="TH SarabunIT๙" w:cs="TH SarabunIT๙"/>
          <w:sz w:val="32"/>
          <w:szCs w:val="32"/>
          <w:cs/>
        </w:rPr>
        <w:t>ต่อเนื่องและทั่วทั้งองค์กร</w:t>
      </w:r>
    </w:p>
    <w:p w:rsidR="00D66D3B" w:rsidRDefault="00D66D3B" w:rsidP="005D15B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6D3B" w:rsidRDefault="00D66D3B" w:rsidP="005D15B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6D3B" w:rsidRDefault="00D66D3B" w:rsidP="005D15B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6D3B" w:rsidRDefault="00D66D3B" w:rsidP="005D15B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6D3B" w:rsidRDefault="00D66D3B" w:rsidP="005D15B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6D3B" w:rsidRDefault="00D66D3B" w:rsidP="005D15B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6D3B" w:rsidRDefault="00D66D3B" w:rsidP="005D15B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6D3B" w:rsidRDefault="00F271F2" w:rsidP="00F271F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p w:rsidR="005D15B9" w:rsidRDefault="001C196B" w:rsidP="00D66D3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42A91">
        <w:rPr>
          <w:rFonts w:ascii="TH SarabunIT๙" w:hAnsi="TH SarabunIT๙" w:cs="TH SarabunIT๙"/>
          <w:b/>
          <w:bCs/>
          <w:sz w:val="36"/>
          <w:szCs w:val="36"/>
          <w:cs/>
        </w:rPr>
        <w:t>ประโยชน์ของแผนบริหารความเสี่ยง</w:t>
      </w:r>
      <w:r w:rsidRPr="00542A9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542A9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542A9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542A9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542A9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542A9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542A9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542A9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542A9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196B">
        <w:rPr>
          <w:rFonts w:ascii="TH SarabunIT๙" w:hAnsi="TH SarabunIT๙" w:cs="TH SarabunIT๙"/>
          <w:sz w:val="32"/>
          <w:szCs w:val="32"/>
          <w:cs/>
        </w:rPr>
        <w:t>การดําเนินการบริหารความเสี่ยงจะช่วยให้ผู้บริหารท้องถิ่นมีข้อมูลที่ใช้ในการตัดสินใจในการ</w:t>
      </w:r>
      <w:r w:rsidRPr="001C196B">
        <w:rPr>
          <w:rFonts w:ascii="TH SarabunIT๙" w:hAnsi="TH SarabunIT๙" w:cs="TH SarabunIT๙"/>
          <w:sz w:val="32"/>
          <w:szCs w:val="32"/>
        </w:rPr>
        <w:t xml:space="preserve"> </w:t>
      </w:r>
      <w:r w:rsidRPr="001C196B">
        <w:rPr>
          <w:rFonts w:ascii="TH SarabunIT๙" w:hAnsi="TH SarabunIT๙" w:cs="TH SarabunIT๙"/>
          <w:sz w:val="32"/>
          <w:szCs w:val="32"/>
          <w:cs/>
        </w:rPr>
        <w:t>บริหารงานได้ดียิ่งขึ้น และทําให้องค์กรสามารถจัดการกับปัญหาและอุปสรรคที่จะส่งผลให้เกิดความเสียหาย</w:t>
      </w:r>
      <w:r w:rsidRPr="001C196B">
        <w:rPr>
          <w:rFonts w:ascii="TH SarabunIT๙" w:hAnsi="TH SarabunIT๙" w:cs="TH SarabunIT๙"/>
          <w:sz w:val="32"/>
          <w:szCs w:val="32"/>
        </w:rPr>
        <w:t xml:space="preserve"> </w:t>
      </w:r>
      <w:r w:rsidRPr="001C196B">
        <w:rPr>
          <w:rFonts w:ascii="TH SarabunIT๙" w:hAnsi="TH SarabunIT๙" w:cs="TH SarabunIT๙"/>
          <w:sz w:val="32"/>
          <w:szCs w:val="32"/>
          <w:cs/>
        </w:rPr>
        <w:t>และไม่บรรลุวัตถุประสงค์ที่วางไว้อีกทั้งยังเป็นแนวทางปฏิบัติงานให้กับเจ้าหน้าที่ผู้ปฏิบัติงาน ได้ปฏิบัติงาน</w:t>
      </w:r>
      <w:r w:rsidRPr="001C196B">
        <w:rPr>
          <w:rFonts w:ascii="TH SarabunIT๙" w:hAnsi="TH SarabunIT๙" w:cs="TH SarabunIT๙"/>
          <w:sz w:val="32"/>
          <w:szCs w:val="32"/>
        </w:rPr>
        <w:t xml:space="preserve"> </w:t>
      </w:r>
      <w:r w:rsidRPr="001C196B">
        <w:rPr>
          <w:rFonts w:ascii="TH SarabunIT๙" w:hAnsi="TH SarabunIT๙" w:cs="TH SarabunIT๙"/>
          <w:sz w:val="32"/>
          <w:szCs w:val="32"/>
          <w:cs/>
        </w:rPr>
        <w:t>อย่างถูกต้อง และบรรลุตามเป้าหมายของการปฏิบัติงาน</w:t>
      </w:r>
      <w:r w:rsidRPr="001C196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66D3B">
        <w:rPr>
          <w:rFonts w:ascii="TH SarabunIT๙" w:hAnsi="TH SarabunIT๙" w:cs="TH SarabunIT๙"/>
          <w:sz w:val="32"/>
          <w:szCs w:val="32"/>
          <w:cs/>
        </w:rPr>
        <w:t>ประโยชน์ที่คาดหวังว่าจะได้รับจากการดําเนินการบริหารความเสี่ยง มีดังนี้</w:t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1.) 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เป็นส่วนหนึ่งของหลักการบริหารกิจการบ้านเมืองที่ดีแผนบริหารความเสี่ยงจะช่วยให้</w:t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 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คณะทํางานบริหารความเสี่ยงและผู้บริหารทุกระดับตระหนักถึงความเสี่ยงหลักที่สําคัญ และสามารถทําหน้าที่</w:t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 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ในการกํากับดูแลองค์กรได้อย่างมีประสิทธิภาพและประสิทธิผลมากยิ่งขึ้น</w:t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 </w:t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2.) 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สร้างฐานข้อมูลที่มีประโยชน์ต่อการบริหารและการปฏิบัติงานในองค์กร การบริหาร</w:t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 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ความเสี่ยงจะเป็นแหล่งข้อมูลสําหรับผู้บริหารในการตัดสินใจด้านต่างๆ ซึ่งรวมถึงการบริหารความเสี่ยง</w:t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 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ซึ่งตั้งอยู่บนสมมุติฐานในการตอบสนองต่อเป้าหมายและภารกิจหลักขององค์กร รวมถึงระดับความเสี่ยงที่</w:t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 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ยอมรับได้</w:t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 </w:t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3.) 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ช่วยสะท้อนให้เห็นภาพรวมของความเสี่ยงต่างๆ ที่สําคัญได้ทั้งหมด การบริหารความ</w:t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 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เสี่ยง จะทําให้บุคลากรภายในองค์กรมีความเข้าใจถึงเป้าหมายและภารกิจหลักขององค์กร และตระหนักถึง</w:t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 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ความเสี่ยงสําคัญที่ส่งผลกระทบในเชิงลบต่อองค์กรได้อย่างครบถ้วน ซึ่งครอบคลุมความเสี่ยงตามหลักธรรมาภิบาลด้วย</w:t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 </w:t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4.) 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เป็นเครื่องมือที่สําคัญในการบริหารงาน การบริหารความเสี่ยงเป็นเครื่องมือที่ช่วยให้</w:t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 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ผู้บริหารสามารถมั่นใจได้ว่าความเสี่ยงได้รับการจัดการอย่างเหมาะสมและทันเวลา รวมทั้งเป็นเครื่องมือที่</w:t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 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สําคัญของผู้บริหารในการบริหารงานและการตัดสินใจในด้านต่างๆ เช่น การวางแผนการกําหนดกลยุทธ์การ</w:t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 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ติดตามควบคุมและวัดผลการปฏิบัติงาน ซึ่งส่งผลให้การดําเนินงานของเทศบาลตําบล</w:t>
      </w:r>
      <w:r w:rsidR="00D66D3B">
        <w:rPr>
          <w:rFonts w:ascii="TH SarabunIT๙" w:hAnsi="TH SarabunIT๙" w:cs="TH SarabunIT๙" w:hint="cs"/>
          <w:sz w:val="32"/>
          <w:szCs w:val="32"/>
          <w:cs/>
        </w:rPr>
        <w:t>สบเตี๊ยะเป็นไป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ตาม</w:t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 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เป้าหมายที่ได้กําหนดไว้รวมทั้งสามารถปกป้องผลประโยชน์และเพิ่มมูลค่าแก่องค์กร</w:t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 </w:t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5.) 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ช่วยให้การพัฒนาองค์กรเป็นไปในทิศทางเดียวกัน การบริหารความเสี่ยงทําให้รูปแบบการ</w:t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 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ตัดสินใจในระดับการปฏิบัติงานขององค์กรมีการพัฒนาไปในทิศทางเดียวกัน เช่น การตัดสินใจโดยที่ผู้บริหาร</w:t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 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มีความเข้าใจในกลยุทธ์วัตถุประสงค์ขององค์กร และระดับความเสี่ยงอย่างชัดเจน</w:t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 </w:t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>
        <w:rPr>
          <w:rFonts w:ascii="TH SarabunIT๙" w:hAnsi="TH SarabunIT๙" w:cs="TH SarabunIT๙"/>
          <w:sz w:val="32"/>
          <w:szCs w:val="32"/>
        </w:rPr>
        <w:tab/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6.) 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ช่วยให้การพัฒนาการบริหารและจัดสรรทรัพยากรเป็นไปอย่างมีประสิทธิภาพและ</w:t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 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ประสิทธิผล การจัดสรรทรัพยากรเป็นไปอย่างเหมาะสม โดยพิจารณาถึงระดับความเสี่ยงในแต่ละกิจกรรม</w:t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 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และการเลือกใช้มาตรการในการบริหารความเสี่ยง เช่น การใช้ทรัพยากรส</w:t>
      </w:r>
      <w:r w:rsidR="00D66D3B">
        <w:rPr>
          <w:rFonts w:ascii="TH SarabunIT๙" w:hAnsi="TH SarabunIT๙" w:cs="TH SarabunIT๙"/>
          <w:sz w:val="32"/>
          <w:szCs w:val="32"/>
          <w:cs/>
        </w:rPr>
        <w:t>ําหรับกิจกรรมที่มีความเสี่ยงต่</w:t>
      </w:r>
      <w:r w:rsidR="00D66D3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และกิจกรรมที่มีความเสี่ยงสูงย่อมแตกต่างกัน หรือการเลือกใช้มาตรการแต่ละประเภทย่อมใช้ทรัพยากร</w:t>
      </w:r>
      <w:r w:rsidR="00D66D3B" w:rsidRPr="00D66D3B">
        <w:rPr>
          <w:rFonts w:ascii="TH SarabunIT๙" w:hAnsi="TH SarabunIT๙" w:cs="TH SarabunIT๙"/>
          <w:sz w:val="32"/>
          <w:szCs w:val="32"/>
        </w:rPr>
        <w:t xml:space="preserve"> </w:t>
      </w:r>
      <w:r w:rsidR="00D66D3B" w:rsidRPr="00D66D3B">
        <w:rPr>
          <w:rFonts w:ascii="TH SarabunIT๙" w:hAnsi="TH SarabunIT๙" w:cs="TH SarabunIT๙"/>
          <w:sz w:val="32"/>
          <w:szCs w:val="32"/>
          <w:cs/>
        </w:rPr>
        <w:t>แตกต่างกัน เป็นต้น</w:t>
      </w:r>
    </w:p>
    <w:p w:rsidR="00B20B4F" w:rsidRDefault="00B20B4F" w:rsidP="00D66D3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20B4F" w:rsidRDefault="00B20B4F" w:rsidP="00D66D3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20B4F" w:rsidRDefault="00B20B4F" w:rsidP="00D66D3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20B4F" w:rsidRDefault="00B20B4F" w:rsidP="00D66D3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20B4F" w:rsidRDefault="00EE64E6" w:rsidP="00EE64E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-5-</w:t>
      </w:r>
    </w:p>
    <w:p w:rsidR="00B20B4F" w:rsidRPr="00B20B4F" w:rsidRDefault="00B20B4F" w:rsidP="00D66D3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20B4F">
        <w:rPr>
          <w:rFonts w:ascii="TH SarabunIT๙" w:hAnsi="TH SarabunIT๙" w:cs="TH SarabunIT๙"/>
          <w:b/>
          <w:bCs/>
          <w:sz w:val="36"/>
          <w:szCs w:val="36"/>
          <w:cs/>
        </w:rPr>
        <w:t>นิยามความเสี่ยงและการบริหารความเสี่ยง</w:t>
      </w:r>
      <w:r w:rsidRPr="00B20B4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B20B4F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B20B4F">
        <w:rPr>
          <w:rFonts w:ascii="TH SarabunIT๙" w:hAnsi="TH SarabunIT๙" w:cs="TH SarabunIT๙"/>
          <w:sz w:val="32"/>
          <w:szCs w:val="32"/>
        </w:rPr>
        <w:tab/>
      </w:r>
      <w:r w:rsidRPr="00B20B4F">
        <w:rPr>
          <w:rFonts w:ascii="TH SarabunIT๙" w:hAnsi="TH SarabunIT๙" w:cs="TH SarabunIT๙"/>
          <w:sz w:val="32"/>
          <w:szCs w:val="32"/>
        </w:rPr>
        <w:tab/>
      </w:r>
      <w:r w:rsidRPr="00B20B4F">
        <w:rPr>
          <w:rFonts w:ascii="TH SarabunIT๙" w:hAnsi="TH SarabunIT๙" w:cs="TH SarabunIT๙"/>
          <w:sz w:val="32"/>
          <w:szCs w:val="32"/>
        </w:rPr>
        <w:tab/>
      </w:r>
      <w:r w:rsidRPr="00B20B4F">
        <w:rPr>
          <w:rFonts w:ascii="TH SarabunIT๙" w:hAnsi="TH SarabunIT๙" w:cs="TH SarabunIT๙"/>
          <w:sz w:val="32"/>
          <w:szCs w:val="32"/>
        </w:rPr>
        <w:tab/>
      </w:r>
      <w:r w:rsidRPr="00B20B4F">
        <w:rPr>
          <w:rFonts w:ascii="TH SarabunIT๙" w:hAnsi="TH SarabunIT๙" w:cs="TH SarabunIT๙"/>
          <w:sz w:val="32"/>
          <w:szCs w:val="32"/>
        </w:rPr>
        <w:tab/>
      </w:r>
      <w:r w:rsidRPr="00B20B4F">
        <w:rPr>
          <w:rFonts w:ascii="TH SarabunIT๙" w:hAnsi="TH SarabunIT๙" w:cs="TH SarabunIT๙"/>
          <w:sz w:val="32"/>
          <w:szCs w:val="32"/>
        </w:rPr>
        <w:tab/>
      </w:r>
      <w:r w:rsidRPr="00B20B4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20B4F">
        <w:rPr>
          <w:rFonts w:ascii="TH SarabunIT๙" w:hAnsi="TH SarabunIT๙" w:cs="TH SarabunIT๙"/>
          <w:b/>
          <w:bCs/>
          <w:sz w:val="32"/>
          <w:szCs w:val="32"/>
          <w:cs/>
        </w:rPr>
        <w:t>ความเสี่ยง</w:t>
      </w:r>
      <w:r w:rsidRPr="00B20B4F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20B4F">
        <w:rPr>
          <w:rFonts w:ascii="TH SarabunIT๙" w:hAnsi="TH SarabunIT๙" w:cs="TH SarabunIT๙"/>
          <w:sz w:val="32"/>
          <w:szCs w:val="32"/>
        </w:rPr>
        <w:t xml:space="preserve">Risk) </w:t>
      </w:r>
      <w:r w:rsidRPr="00B20B4F">
        <w:rPr>
          <w:rFonts w:ascii="TH SarabunIT๙" w:hAnsi="TH SarabunIT๙" w:cs="TH SarabunIT๙"/>
          <w:sz w:val="32"/>
          <w:szCs w:val="32"/>
          <w:cs/>
        </w:rPr>
        <w:t>คือ เหตุการณ์หรือโอกาสที่จะก่อให้เกิดความผิดพลาด ความเสียหาย การรั่วไหล</w:t>
      </w:r>
      <w:r w:rsidRPr="00B20B4F">
        <w:rPr>
          <w:rFonts w:ascii="TH SarabunIT๙" w:hAnsi="TH SarabunIT๙" w:cs="TH SarabunIT๙"/>
          <w:sz w:val="32"/>
          <w:szCs w:val="32"/>
        </w:rPr>
        <w:t xml:space="preserve"> </w:t>
      </w:r>
      <w:r w:rsidRPr="00B20B4F">
        <w:rPr>
          <w:rFonts w:ascii="TH SarabunIT๙" w:hAnsi="TH SarabunIT๙" w:cs="TH SarabunIT๙"/>
          <w:sz w:val="32"/>
          <w:szCs w:val="32"/>
          <w:cs/>
        </w:rPr>
        <w:t>ความสูญเปล่า หรือเกิดเหตุการณ์ที่ไม่พึงประสงค์ภายใต้สถานการณ์ที่ไม่แน่นอน และมีผลกระทบหรือทําให้เกิดความเสียหาย(ทั้งที่เป็นตัวเงินและไม่เป็นตัวเงิน) ก่อให้เกิดความล้มเหลวในการดําเนินงาน ทําให้ไม่ประสบ</w:t>
      </w:r>
      <w:r w:rsidRPr="00B20B4F">
        <w:rPr>
          <w:rFonts w:ascii="TH SarabunIT๙" w:hAnsi="TH SarabunIT๙" w:cs="TH SarabunIT๙"/>
          <w:sz w:val="32"/>
          <w:szCs w:val="32"/>
        </w:rPr>
        <w:t xml:space="preserve"> </w:t>
      </w:r>
      <w:r w:rsidRPr="00B20B4F">
        <w:rPr>
          <w:rFonts w:ascii="TH SarabunIT๙" w:hAnsi="TH SarabunIT๙" w:cs="TH SarabunIT๙"/>
          <w:sz w:val="32"/>
          <w:szCs w:val="32"/>
          <w:cs/>
        </w:rPr>
        <w:t>ความสําเร็จตามวัตถุประสงค์และเป้าหมายที่ได้วางไว้ทั้งในด้านยุทธศาสตร์ด้านการปฏิบัติงาน รวมถึง</w:t>
      </w:r>
      <w:r w:rsidRPr="00B20B4F">
        <w:rPr>
          <w:rFonts w:ascii="TH SarabunIT๙" w:hAnsi="TH SarabunIT๙" w:cs="TH SarabunIT๙"/>
          <w:sz w:val="32"/>
          <w:szCs w:val="32"/>
        </w:rPr>
        <w:t xml:space="preserve"> </w:t>
      </w:r>
      <w:r w:rsidRPr="00B20B4F">
        <w:rPr>
          <w:rFonts w:ascii="TH SarabunIT๙" w:hAnsi="TH SarabunIT๙" w:cs="TH SarabunIT๙"/>
          <w:sz w:val="32"/>
          <w:szCs w:val="32"/>
          <w:cs/>
        </w:rPr>
        <w:t>ทางด้านการเงินและด้านการบริหารด้วย</w:t>
      </w:r>
      <w:r w:rsidRPr="00B20B4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20B4F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การบริหารความเสี่ยง</w:t>
      </w:r>
      <w:r w:rsidRPr="00B20B4F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20B4F">
        <w:rPr>
          <w:rFonts w:ascii="TH SarabunIT๙" w:hAnsi="TH SarabunIT๙" w:cs="TH SarabunIT๙"/>
          <w:sz w:val="32"/>
          <w:szCs w:val="32"/>
        </w:rPr>
        <w:t xml:space="preserve">Risk Management) </w:t>
      </w:r>
      <w:r w:rsidRPr="00B20B4F">
        <w:rPr>
          <w:rFonts w:ascii="TH SarabunIT๙" w:hAnsi="TH SarabunIT๙" w:cs="TH SarabunIT๙"/>
          <w:sz w:val="32"/>
          <w:szCs w:val="32"/>
          <w:cs/>
        </w:rPr>
        <w:t>คือ กระบวนการดําเนินงานขององค์กรที่เป็นระบบ</w:t>
      </w:r>
      <w:r w:rsidRPr="00B20B4F">
        <w:rPr>
          <w:rFonts w:ascii="TH SarabunIT๙" w:hAnsi="TH SarabunIT๙" w:cs="TH SarabunIT๙"/>
          <w:sz w:val="32"/>
          <w:szCs w:val="32"/>
        </w:rPr>
        <w:t xml:space="preserve"> </w:t>
      </w:r>
      <w:r w:rsidRPr="00B20B4F">
        <w:rPr>
          <w:rFonts w:ascii="TH SarabunIT๙" w:hAnsi="TH SarabunIT๙" w:cs="TH SarabunIT๙"/>
          <w:sz w:val="32"/>
          <w:szCs w:val="32"/>
          <w:cs/>
        </w:rPr>
        <w:t>และต่อเนื่อง ในการบริหารปัจจัยและควบคุมกิจกรรม รวมทั้งกระบวนการดําเนินงานต่างๆในการวิเคราะห์</w:t>
      </w:r>
      <w:r w:rsidRPr="00B20B4F">
        <w:rPr>
          <w:rFonts w:ascii="TH SarabunIT๙" w:hAnsi="TH SarabunIT๙" w:cs="TH SarabunIT๙"/>
          <w:sz w:val="32"/>
          <w:szCs w:val="32"/>
        </w:rPr>
        <w:t xml:space="preserve"> </w:t>
      </w:r>
      <w:r w:rsidRPr="00B20B4F">
        <w:rPr>
          <w:rFonts w:ascii="TH SarabunIT๙" w:hAnsi="TH SarabunIT๙" w:cs="TH SarabunIT๙"/>
          <w:sz w:val="32"/>
          <w:szCs w:val="32"/>
          <w:cs/>
        </w:rPr>
        <w:t>การประเมิน การจัดการ การติดตามประเมินผล และการสื่อสารความเสี่ยงที่เกี่ยวข้องกับกิจกรรม หน่วยงาน</w:t>
      </w:r>
      <w:r w:rsidRPr="00B20B4F">
        <w:rPr>
          <w:rFonts w:ascii="TH SarabunIT๙" w:hAnsi="TH SarabunIT๙" w:cs="TH SarabunIT๙"/>
          <w:sz w:val="32"/>
          <w:szCs w:val="32"/>
        </w:rPr>
        <w:t xml:space="preserve"> </w:t>
      </w:r>
      <w:r w:rsidRPr="00B20B4F">
        <w:rPr>
          <w:rFonts w:ascii="TH SarabunIT๙" w:hAnsi="TH SarabunIT๙" w:cs="TH SarabunIT๙"/>
          <w:sz w:val="32"/>
          <w:szCs w:val="32"/>
          <w:cs/>
        </w:rPr>
        <w:t>หรือกระบวนการดําเนินงานขององค์กร เพื่อช่วยให้องค์กรลดมูลเหตุของแต่ละโอกาสที่จะเกิดความเสียหาย</w:t>
      </w:r>
      <w:r w:rsidRPr="00B20B4F">
        <w:rPr>
          <w:rFonts w:ascii="TH SarabunIT๙" w:hAnsi="TH SarabunIT๙" w:cs="TH SarabunIT๙"/>
          <w:sz w:val="32"/>
          <w:szCs w:val="32"/>
        </w:rPr>
        <w:t xml:space="preserve"> </w:t>
      </w:r>
      <w:r w:rsidRPr="00B20B4F">
        <w:rPr>
          <w:rFonts w:ascii="TH SarabunIT๙" w:hAnsi="TH SarabunIT๙" w:cs="TH SarabunIT๙"/>
          <w:sz w:val="32"/>
          <w:szCs w:val="32"/>
          <w:cs/>
        </w:rPr>
        <w:t>ให้ระดับของความเสียหายและขนาดของความเสียหายที่จะเกิดขึ้นในอนาคต อยู่ในระดับที่องค์กรยอมรับได้</w:t>
      </w:r>
      <w:r w:rsidRPr="00B20B4F">
        <w:rPr>
          <w:rFonts w:ascii="TH SarabunIT๙" w:hAnsi="TH SarabunIT๙" w:cs="TH SarabunIT๙"/>
          <w:sz w:val="32"/>
          <w:szCs w:val="32"/>
        </w:rPr>
        <w:t xml:space="preserve"> </w:t>
      </w:r>
      <w:r w:rsidRPr="00B20B4F">
        <w:rPr>
          <w:rFonts w:ascii="TH SarabunIT๙" w:hAnsi="TH SarabunIT๙" w:cs="TH SarabunIT๙"/>
          <w:sz w:val="32"/>
          <w:szCs w:val="32"/>
          <w:cs/>
        </w:rPr>
        <w:t>ประเมินได้ควบคุมได้และตรวจสอบได้อย่างมีระบบ โดยคํานึงถึงการบรรลุวัตถุประสงค์หรือเป้าหมายของ</w:t>
      </w:r>
      <w:r w:rsidRPr="00B20B4F">
        <w:rPr>
          <w:rFonts w:ascii="TH SarabunIT๙" w:hAnsi="TH SarabunIT๙" w:cs="TH SarabunIT๙"/>
          <w:sz w:val="32"/>
          <w:szCs w:val="32"/>
        </w:rPr>
        <w:t xml:space="preserve"> </w:t>
      </w:r>
      <w:r w:rsidRPr="00B20B4F">
        <w:rPr>
          <w:rFonts w:ascii="TH SarabunIT๙" w:hAnsi="TH SarabunIT๙" w:cs="TH SarabunIT๙"/>
          <w:sz w:val="32"/>
          <w:szCs w:val="32"/>
          <w:cs/>
        </w:rPr>
        <w:t>องค์กรเป็นสําคัญ</w:t>
      </w:r>
      <w:r w:rsidRPr="00B20B4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20B4F">
        <w:rPr>
          <w:rFonts w:ascii="TH SarabunIT๙" w:hAnsi="TH SarabunIT๙" w:cs="TH SarabunIT๙"/>
          <w:b/>
          <w:bCs/>
          <w:sz w:val="32"/>
          <w:szCs w:val="32"/>
          <w:cs/>
        </w:rPr>
        <w:t>ระบบบริหารความเสี่ยง</w:t>
      </w:r>
      <w:r w:rsidRPr="00B20B4F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20B4F">
        <w:rPr>
          <w:rFonts w:ascii="TH SarabunIT๙" w:hAnsi="TH SarabunIT๙" w:cs="TH SarabunIT๙"/>
          <w:sz w:val="32"/>
          <w:szCs w:val="32"/>
        </w:rPr>
        <w:t xml:space="preserve">Risk Management System) </w:t>
      </w:r>
      <w:r w:rsidRPr="00B20B4F">
        <w:rPr>
          <w:rFonts w:ascii="TH SarabunIT๙" w:hAnsi="TH SarabunIT๙" w:cs="TH SarabunIT๙"/>
          <w:sz w:val="32"/>
          <w:szCs w:val="32"/>
          <w:cs/>
        </w:rPr>
        <w:t>คือ ระบบการบริหารปัจจัย และควบคุม</w:t>
      </w:r>
      <w:r w:rsidRPr="00B20B4F">
        <w:rPr>
          <w:rFonts w:ascii="TH SarabunIT๙" w:hAnsi="TH SarabunIT๙" w:cs="TH SarabunIT๙"/>
          <w:sz w:val="32"/>
          <w:szCs w:val="32"/>
        </w:rPr>
        <w:t xml:space="preserve"> </w:t>
      </w:r>
      <w:r w:rsidRPr="00B20B4F">
        <w:rPr>
          <w:rFonts w:ascii="TH SarabunIT๙" w:hAnsi="TH SarabunIT๙" w:cs="TH SarabunIT๙"/>
          <w:sz w:val="32"/>
          <w:szCs w:val="32"/>
          <w:cs/>
        </w:rPr>
        <w:t>กิจกรรม รวมทั้งกระบวนการดําเนินงานต่างๆ เพื่อลดมูลเหตุของแต่ละโอกาสที่องค์กรจะเกิดความเสียหาย ให้</w:t>
      </w:r>
      <w:r w:rsidRPr="00B20B4F">
        <w:rPr>
          <w:rFonts w:ascii="TH SarabunIT๙" w:hAnsi="TH SarabunIT๙" w:cs="TH SarabunIT๙"/>
          <w:sz w:val="32"/>
          <w:szCs w:val="32"/>
        </w:rPr>
        <w:t xml:space="preserve"> </w:t>
      </w:r>
      <w:r w:rsidRPr="00B20B4F">
        <w:rPr>
          <w:rFonts w:ascii="TH SarabunIT๙" w:hAnsi="TH SarabunIT๙" w:cs="TH SarabunIT๙"/>
          <w:sz w:val="32"/>
          <w:szCs w:val="32"/>
          <w:cs/>
        </w:rPr>
        <w:t>ระดับของความเสี่ยงและผลกระทบที่จะเกิดขึ้นในอนาคต อยู่ในระดับที่องค์กรยอมรับได้ประเมินได้ควบคุม</w:t>
      </w:r>
      <w:r w:rsidRPr="00B20B4F">
        <w:rPr>
          <w:rFonts w:ascii="TH SarabunIT๙" w:hAnsi="TH SarabunIT๙" w:cs="TH SarabunIT๙"/>
          <w:sz w:val="32"/>
          <w:szCs w:val="32"/>
        </w:rPr>
        <w:t xml:space="preserve"> </w:t>
      </w:r>
      <w:r w:rsidRPr="00B20B4F">
        <w:rPr>
          <w:rFonts w:ascii="TH SarabunIT๙" w:hAnsi="TH SarabunIT๙" w:cs="TH SarabunIT๙"/>
          <w:sz w:val="32"/>
          <w:szCs w:val="32"/>
          <w:cs/>
        </w:rPr>
        <w:t>ได้และตรวจสอบได้อย่างมีระบบ โดยคํานึงถึงการบรรลุเป้าหมาย ทั้งในด้านกลยุทธ์การปฏิบัติตาม</w:t>
      </w:r>
      <w:r w:rsidRPr="00B20B4F">
        <w:rPr>
          <w:rFonts w:ascii="TH SarabunIT๙" w:hAnsi="TH SarabunIT๙" w:cs="TH SarabunIT๙"/>
          <w:sz w:val="32"/>
          <w:szCs w:val="32"/>
        </w:rPr>
        <w:t xml:space="preserve"> </w:t>
      </w:r>
      <w:r w:rsidRPr="00B20B4F">
        <w:rPr>
          <w:rFonts w:ascii="TH SarabunIT๙" w:hAnsi="TH SarabunIT๙" w:cs="TH SarabunIT๙"/>
          <w:sz w:val="32"/>
          <w:szCs w:val="32"/>
          <w:cs/>
        </w:rPr>
        <w:t>กฎระเบียบการเงิน และชื่อเสียงขององค์กรเป็นสําคัญ โดยได้รับการสนับสนุนและการมีส่วนร่วมในการบริหาร</w:t>
      </w:r>
      <w:r w:rsidRPr="00B20B4F">
        <w:rPr>
          <w:rFonts w:ascii="TH SarabunIT๙" w:hAnsi="TH SarabunIT๙" w:cs="TH SarabunIT๙"/>
          <w:sz w:val="32"/>
          <w:szCs w:val="32"/>
        </w:rPr>
        <w:t xml:space="preserve"> </w:t>
      </w:r>
      <w:r w:rsidRPr="00B20B4F">
        <w:rPr>
          <w:rFonts w:ascii="TH SarabunIT๙" w:hAnsi="TH SarabunIT๙" w:cs="TH SarabunIT๙"/>
          <w:sz w:val="32"/>
          <w:szCs w:val="32"/>
          <w:cs/>
        </w:rPr>
        <w:t>ความเสี่ยงจากหน่วยงานทุกระดับทั่วทั้งองค์กร</w:t>
      </w:r>
      <w:r w:rsidRPr="00B20B4F">
        <w:rPr>
          <w:rFonts w:ascii="TH SarabunIT๙" w:hAnsi="TH SarabunIT๙" w:cs="TH SarabunIT๙"/>
          <w:sz w:val="32"/>
          <w:szCs w:val="32"/>
        </w:rPr>
        <w:t xml:space="preserve"> </w:t>
      </w:r>
      <w:r w:rsidR="00036C9E">
        <w:rPr>
          <w:rFonts w:ascii="TH SarabunIT๙" w:hAnsi="TH SarabunIT๙" w:cs="TH SarabunIT๙" w:hint="cs"/>
          <w:sz w:val="32"/>
          <w:szCs w:val="32"/>
          <w:cs/>
        </w:rPr>
        <w:tab/>
      </w:r>
      <w:r w:rsidR="00036C9E">
        <w:rPr>
          <w:rFonts w:ascii="TH SarabunIT๙" w:hAnsi="TH SarabunIT๙" w:cs="TH SarabunIT๙" w:hint="cs"/>
          <w:sz w:val="32"/>
          <w:szCs w:val="32"/>
          <w:cs/>
        </w:rPr>
        <w:tab/>
      </w:r>
      <w:r w:rsidR="00036C9E">
        <w:rPr>
          <w:rFonts w:ascii="TH SarabunIT๙" w:hAnsi="TH SarabunIT๙" w:cs="TH SarabunIT๙" w:hint="cs"/>
          <w:sz w:val="32"/>
          <w:szCs w:val="32"/>
          <w:cs/>
        </w:rPr>
        <w:tab/>
      </w:r>
      <w:r w:rsidR="00036C9E">
        <w:rPr>
          <w:rFonts w:ascii="TH SarabunIT๙" w:hAnsi="TH SarabunIT๙" w:cs="TH SarabunIT๙" w:hint="cs"/>
          <w:sz w:val="32"/>
          <w:szCs w:val="32"/>
          <w:cs/>
        </w:rPr>
        <w:tab/>
      </w:r>
      <w:r w:rsidR="00036C9E">
        <w:rPr>
          <w:rFonts w:ascii="TH SarabunIT๙" w:hAnsi="TH SarabunIT๙" w:cs="TH SarabunIT๙" w:hint="cs"/>
          <w:sz w:val="32"/>
          <w:szCs w:val="32"/>
          <w:cs/>
        </w:rPr>
        <w:tab/>
      </w:r>
      <w:r w:rsidR="00036C9E">
        <w:rPr>
          <w:rFonts w:ascii="TH SarabunIT๙" w:hAnsi="TH SarabunIT๙" w:cs="TH SarabunIT๙" w:hint="cs"/>
          <w:sz w:val="32"/>
          <w:szCs w:val="32"/>
          <w:cs/>
        </w:rPr>
        <w:tab/>
      </w:r>
      <w:r w:rsidR="00036C9E">
        <w:rPr>
          <w:rFonts w:ascii="TH SarabunIT๙" w:hAnsi="TH SarabunIT๙" w:cs="TH SarabunIT๙" w:hint="cs"/>
          <w:sz w:val="32"/>
          <w:szCs w:val="32"/>
          <w:cs/>
        </w:rPr>
        <w:tab/>
      </w:r>
      <w:r w:rsidR="00036C9E">
        <w:rPr>
          <w:rFonts w:ascii="TH SarabunIT๙" w:hAnsi="TH SarabunIT๙" w:cs="TH SarabunIT๙" w:hint="cs"/>
          <w:sz w:val="32"/>
          <w:szCs w:val="32"/>
          <w:cs/>
        </w:rPr>
        <w:tab/>
      </w:r>
      <w:r w:rsidR="00036C9E">
        <w:rPr>
          <w:rFonts w:ascii="TH SarabunIT๙" w:hAnsi="TH SarabunIT๙" w:cs="TH SarabunIT๙" w:hint="cs"/>
          <w:sz w:val="32"/>
          <w:szCs w:val="32"/>
          <w:cs/>
        </w:rPr>
        <w:tab/>
      </w:r>
      <w:r w:rsidR="00036C9E">
        <w:rPr>
          <w:rFonts w:ascii="TH SarabunIT๙" w:hAnsi="TH SarabunIT๙" w:cs="TH SarabunIT๙" w:hint="cs"/>
          <w:sz w:val="32"/>
          <w:szCs w:val="32"/>
          <w:cs/>
        </w:rPr>
        <w:tab/>
      </w:r>
      <w:r w:rsidRPr="00036C9E">
        <w:rPr>
          <w:rFonts w:ascii="TH SarabunIT๙" w:hAnsi="TH SarabunIT๙" w:cs="TH SarabunIT๙"/>
          <w:b/>
          <w:bCs/>
          <w:sz w:val="32"/>
          <w:szCs w:val="32"/>
          <w:cs/>
        </w:rPr>
        <w:t>ปัจจัยเสี่ยง</w:t>
      </w:r>
      <w:r w:rsidRPr="00B20B4F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20B4F">
        <w:rPr>
          <w:rFonts w:ascii="TH SarabunIT๙" w:hAnsi="TH SarabunIT๙" w:cs="TH SarabunIT๙"/>
          <w:sz w:val="32"/>
          <w:szCs w:val="32"/>
        </w:rPr>
        <w:t xml:space="preserve">Risk Factor) </w:t>
      </w:r>
      <w:r w:rsidRPr="00B20B4F">
        <w:rPr>
          <w:rFonts w:ascii="TH SarabunIT๙" w:hAnsi="TH SarabunIT๙" w:cs="TH SarabunIT๙"/>
          <w:sz w:val="32"/>
          <w:szCs w:val="32"/>
          <w:cs/>
        </w:rPr>
        <w:t>คือ ต้นเหตุ หรือสาเหตุที่มาของความเสี่ยง ที่จะทําให้การดําเนินงาน</w:t>
      </w:r>
      <w:r w:rsidRPr="00B20B4F">
        <w:rPr>
          <w:rFonts w:ascii="TH SarabunIT๙" w:hAnsi="TH SarabunIT๙" w:cs="TH SarabunIT๙"/>
          <w:sz w:val="32"/>
          <w:szCs w:val="32"/>
        </w:rPr>
        <w:t xml:space="preserve"> </w:t>
      </w:r>
      <w:r w:rsidRPr="00B20B4F">
        <w:rPr>
          <w:rFonts w:ascii="TH SarabunIT๙" w:hAnsi="TH SarabunIT๙" w:cs="TH SarabunIT๙"/>
          <w:sz w:val="32"/>
          <w:szCs w:val="32"/>
          <w:cs/>
        </w:rPr>
        <w:t>ไม่บรรลุวัตถุประสงค์ที่วางไว้โดยต้องระบุได้ว่าเหตุการณ์นั้นๆจะเกิดขึ้นที่ไหน เมื่อใด หรืออย่างไร ทั้งนี้สาเหตุ</w:t>
      </w:r>
      <w:r w:rsidRPr="00B20B4F">
        <w:rPr>
          <w:rFonts w:ascii="TH SarabunIT๙" w:hAnsi="TH SarabunIT๙" w:cs="TH SarabunIT๙"/>
          <w:sz w:val="32"/>
          <w:szCs w:val="32"/>
        </w:rPr>
        <w:t xml:space="preserve"> </w:t>
      </w:r>
      <w:r w:rsidRPr="00B20B4F">
        <w:rPr>
          <w:rFonts w:ascii="TH SarabunIT๙" w:hAnsi="TH SarabunIT๙" w:cs="TH SarabunIT๙"/>
          <w:sz w:val="32"/>
          <w:szCs w:val="32"/>
          <w:cs/>
        </w:rPr>
        <w:t>ของความเสี่ยงที่ระบุควรเป็นสาเหตุที่แท้จริง เพื่อเป็นข้อมูลสําหรับการวิเคราะห์และกําหนดมาตรการในการ</w:t>
      </w:r>
      <w:r w:rsidRPr="00B20B4F">
        <w:rPr>
          <w:rFonts w:ascii="TH SarabunIT๙" w:hAnsi="TH SarabunIT๙" w:cs="TH SarabunIT๙"/>
          <w:sz w:val="32"/>
          <w:szCs w:val="32"/>
        </w:rPr>
        <w:t xml:space="preserve"> </w:t>
      </w:r>
      <w:r w:rsidRPr="00B20B4F">
        <w:rPr>
          <w:rFonts w:ascii="TH SarabunIT๙" w:hAnsi="TH SarabunIT๙" w:cs="TH SarabunIT๙"/>
          <w:sz w:val="32"/>
          <w:szCs w:val="32"/>
          <w:cs/>
        </w:rPr>
        <w:t>ลดความเสี่ยงได้อย่างถูกต้อง</w:t>
      </w:r>
    </w:p>
    <w:p w:rsidR="00B20B4F" w:rsidRDefault="00B20B4F" w:rsidP="00D66D3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22A1F" w:rsidRDefault="00022A1F" w:rsidP="00D66D3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22A1F" w:rsidRDefault="00022A1F" w:rsidP="00D66D3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22A1F" w:rsidRDefault="00022A1F" w:rsidP="00D66D3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22A1F" w:rsidRDefault="00022A1F" w:rsidP="00D66D3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22A1F" w:rsidRDefault="00022A1F" w:rsidP="00D66D3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22A1F" w:rsidRDefault="00022A1F" w:rsidP="00D66D3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22A1F" w:rsidRPr="00CE0C98" w:rsidRDefault="00022A1F" w:rsidP="00CE0C98">
      <w:pPr>
        <w:pStyle w:val="af7"/>
        <w:jc w:val="center"/>
        <w:rPr>
          <w:rFonts w:ascii="TH SarabunIT๙" w:hAnsi="TH SarabunIT๙" w:cs="TH SarabunIT๙"/>
          <w:b/>
          <w:bCs/>
          <w:szCs w:val="32"/>
        </w:rPr>
      </w:pPr>
      <w:r w:rsidRPr="00CE0C98">
        <w:rPr>
          <w:rFonts w:ascii="TH SarabunIT๙" w:hAnsi="TH SarabunIT๙" w:cs="TH SarabunIT๙"/>
          <w:b/>
          <w:bCs/>
          <w:szCs w:val="32"/>
          <w:cs/>
        </w:rPr>
        <w:lastRenderedPageBreak/>
        <w:t xml:space="preserve">บทที่ </w:t>
      </w:r>
      <w:r w:rsidRPr="00CE0C98">
        <w:rPr>
          <w:rFonts w:ascii="TH SarabunIT๙" w:hAnsi="TH SarabunIT๙" w:cs="TH SarabunIT๙"/>
          <w:b/>
          <w:bCs/>
          <w:szCs w:val="32"/>
        </w:rPr>
        <w:t>2</w:t>
      </w:r>
    </w:p>
    <w:p w:rsidR="00022A1F" w:rsidRPr="00CE0C98" w:rsidRDefault="00022A1F" w:rsidP="00CE0C98">
      <w:pPr>
        <w:pStyle w:val="af7"/>
        <w:jc w:val="center"/>
        <w:rPr>
          <w:rFonts w:ascii="TH SarabunIT๙" w:hAnsi="TH SarabunIT๙" w:cs="TH SarabunIT๙"/>
          <w:b/>
          <w:bCs/>
          <w:szCs w:val="32"/>
        </w:rPr>
      </w:pPr>
      <w:r w:rsidRPr="00CE0C98">
        <w:rPr>
          <w:rFonts w:ascii="TH SarabunIT๙" w:hAnsi="TH SarabunIT๙" w:cs="TH SarabunIT๙"/>
          <w:b/>
          <w:bCs/>
          <w:szCs w:val="32"/>
          <w:cs/>
        </w:rPr>
        <w:t>ข้อมูลพื้นฐานเทศบาลตําบลสบเตี๊ยะ</w:t>
      </w:r>
    </w:p>
    <w:p w:rsidR="00DC467B" w:rsidRPr="00262E94" w:rsidRDefault="00CE0C98" w:rsidP="00262E9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hint="cs"/>
          <w:cs/>
        </w:rPr>
        <w:tab/>
      </w:r>
      <w:r w:rsidR="00DC467B" w:rsidRPr="00262E94">
        <w:rPr>
          <w:rFonts w:ascii="TH SarabunIT๙" w:hAnsi="TH SarabunIT๙" w:cs="TH SarabunIT๙"/>
          <w:sz w:val="32"/>
          <w:szCs w:val="32"/>
          <w:cs/>
        </w:rPr>
        <w:t>เทศบาลตำบลสบเตี๊ยะ จัดตั้งขึ้นตามประกาศกระทรวงมหาดไทย เรื่อง การจัดตั้งองค์การบริหาร</w:t>
      </w:r>
      <w:r w:rsidR="00262E94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DC467B" w:rsidRPr="00262E94">
        <w:rPr>
          <w:rFonts w:ascii="TH SarabunIT๙" w:hAnsi="TH SarabunIT๙" w:cs="TH SarabunIT๙"/>
          <w:sz w:val="32"/>
          <w:szCs w:val="32"/>
          <w:cs/>
        </w:rPr>
        <w:t xml:space="preserve">ส่วนตำบลสบเตี๊ยะ อำเภอจอมทอง จังหวัดเชียงใหม่ เป็นเทศบาลตำบลสบเตี๊ยะ ซึ่งประกาศกระทรวงมหาดไทยมีผลบังคับตั้งแต่วันที่ 23 สิงหาคม 2555 เป็นต้นไป </w:t>
      </w:r>
      <w:r w:rsidR="00262E94" w:rsidRPr="00262E9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E0C98" w:rsidRDefault="00262E94" w:rsidP="00262E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62E94">
        <w:rPr>
          <w:rFonts w:ascii="TH SarabunIT๙" w:hAnsi="TH SarabunIT๙" w:cs="TH SarabunIT๙"/>
          <w:sz w:val="32"/>
          <w:szCs w:val="32"/>
          <w:cs/>
        </w:rPr>
        <w:tab/>
      </w:r>
      <w:r w:rsidR="00CE0C98" w:rsidRPr="00262E94">
        <w:rPr>
          <w:rFonts w:ascii="TH SarabunIT๙" w:hAnsi="TH SarabunIT๙" w:cs="TH SarabunIT๙"/>
          <w:sz w:val="32"/>
          <w:szCs w:val="32"/>
          <w:cs/>
        </w:rPr>
        <w:t xml:space="preserve">เทศบาลตำบลสบเตี๊ยะ  ตั้งอยู่เลขที่ </w:t>
      </w:r>
      <w:r w:rsidR="00CE0C98" w:rsidRPr="00262E94">
        <w:rPr>
          <w:rFonts w:ascii="TH SarabunIT๙" w:hAnsi="TH SarabunIT๙" w:cs="TH SarabunIT๙"/>
          <w:sz w:val="32"/>
          <w:szCs w:val="32"/>
        </w:rPr>
        <w:t xml:space="preserve">359   </w:t>
      </w:r>
      <w:r w:rsidR="00CE0C98" w:rsidRPr="00262E94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CE0C98" w:rsidRPr="00262E94">
        <w:rPr>
          <w:rFonts w:ascii="TH SarabunIT๙" w:hAnsi="TH SarabunIT๙" w:cs="TH SarabunIT๙"/>
          <w:sz w:val="32"/>
          <w:szCs w:val="32"/>
        </w:rPr>
        <w:t xml:space="preserve">1  </w:t>
      </w:r>
      <w:r w:rsidR="00CE0C98" w:rsidRPr="00262E94">
        <w:rPr>
          <w:rFonts w:ascii="TH SarabunIT๙" w:hAnsi="TH SarabunIT๙" w:cs="TH SarabunIT๙"/>
          <w:sz w:val="32"/>
          <w:szCs w:val="32"/>
          <w:cs/>
        </w:rPr>
        <w:t xml:space="preserve">บ้านวังปิน  ตำบลสบเตี๊ยะ อำเภอจอมทอง  จังหวัดเชียงใหม่   ริมถนนสายเชียงใหม่ </w:t>
      </w:r>
      <w:r w:rsidR="00CE0C98" w:rsidRPr="00262E94">
        <w:rPr>
          <w:rFonts w:ascii="TH SarabunIT๙" w:hAnsi="TH SarabunIT๙" w:cs="TH SarabunIT๙"/>
          <w:sz w:val="32"/>
          <w:szCs w:val="32"/>
        </w:rPr>
        <w:t xml:space="preserve">– </w:t>
      </w:r>
      <w:r w:rsidR="00CE0C98" w:rsidRPr="00262E94">
        <w:rPr>
          <w:rFonts w:ascii="TH SarabunIT๙" w:hAnsi="TH SarabunIT๙" w:cs="TH SarabunIT๙"/>
          <w:sz w:val="32"/>
          <w:szCs w:val="32"/>
          <w:cs/>
        </w:rPr>
        <w:t>ฮอด อยู่ห่างจากที่ว่าการอำเภอจอมทอง ประมาณ</w:t>
      </w:r>
      <w:r w:rsidR="00CE0C98" w:rsidRPr="00262E94">
        <w:rPr>
          <w:rFonts w:ascii="TH SarabunIT๙" w:hAnsi="TH SarabunIT๙" w:cs="TH SarabunIT๙"/>
          <w:sz w:val="32"/>
          <w:szCs w:val="32"/>
        </w:rPr>
        <w:t>3</w:t>
      </w:r>
      <w:r w:rsidR="00CE0C98" w:rsidRPr="00262E94">
        <w:rPr>
          <w:rFonts w:ascii="TH SarabunIT๙" w:hAnsi="TH SarabunIT๙" w:cs="TH SarabunIT๙"/>
          <w:sz w:val="32"/>
          <w:szCs w:val="32"/>
          <w:cs/>
        </w:rPr>
        <w:t xml:space="preserve">กิโลเมตร และห่างจากจังหวัดเชียงใหม่ประมาณ  </w:t>
      </w:r>
      <w:r w:rsidR="00CE0C98" w:rsidRPr="00262E94">
        <w:rPr>
          <w:rFonts w:ascii="TH SarabunIT๙" w:hAnsi="TH SarabunIT๙" w:cs="TH SarabunIT๙"/>
          <w:sz w:val="32"/>
          <w:szCs w:val="32"/>
        </w:rPr>
        <w:t xml:space="preserve">65 </w:t>
      </w:r>
      <w:r w:rsidR="00CE0C98" w:rsidRPr="00262E94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="00CE0C98" w:rsidRPr="00262E94">
        <w:rPr>
          <w:rFonts w:ascii="TH SarabunIT๙" w:hAnsi="TH SarabunIT๙" w:cs="TH SarabunIT๙"/>
          <w:sz w:val="32"/>
          <w:szCs w:val="32"/>
        </w:rPr>
        <w:t xml:space="preserve"> </w:t>
      </w:r>
      <w:r w:rsidR="00CE0C98" w:rsidRPr="00262E94">
        <w:rPr>
          <w:rFonts w:ascii="TH SarabunIT๙" w:hAnsi="TH SarabunIT๙" w:cs="TH SarabunIT๙"/>
          <w:sz w:val="32"/>
          <w:szCs w:val="32"/>
          <w:cs/>
        </w:rPr>
        <w:t xml:space="preserve">ตำบลสบเตี๊ยะมีเนื้อที่ทั้งหมด  </w:t>
      </w:r>
      <w:r w:rsidR="00CE0C98" w:rsidRPr="00262E94">
        <w:rPr>
          <w:rFonts w:ascii="TH SarabunIT๙" w:hAnsi="TH SarabunIT๙" w:cs="TH SarabunIT๙"/>
          <w:sz w:val="32"/>
          <w:szCs w:val="32"/>
        </w:rPr>
        <w:t>60.46</w:t>
      </w:r>
      <w:r w:rsidR="00CE0C98" w:rsidRPr="00262E94">
        <w:rPr>
          <w:rFonts w:ascii="TH SarabunIT๙" w:hAnsi="TH SarabunIT๙" w:cs="TH SarabunIT๙"/>
          <w:sz w:val="32"/>
          <w:szCs w:val="32"/>
          <w:cs/>
        </w:rPr>
        <w:t xml:space="preserve">  ตารางกิโลเมตร  หรือ  </w:t>
      </w:r>
      <w:r w:rsidR="00CE0C98" w:rsidRPr="00262E94">
        <w:rPr>
          <w:rFonts w:ascii="TH SarabunIT๙" w:hAnsi="TH SarabunIT๙" w:cs="TH SarabunIT๙"/>
          <w:sz w:val="32"/>
          <w:szCs w:val="32"/>
        </w:rPr>
        <w:t>37,787</w:t>
      </w:r>
      <w:r w:rsidR="00CE0C98" w:rsidRPr="00262E94">
        <w:rPr>
          <w:rFonts w:ascii="TH SarabunIT๙" w:hAnsi="TH SarabunIT๙" w:cs="TH SarabunIT๙"/>
          <w:sz w:val="32"/>
          <w:szCs w:val="32"/>
          <w:cs/>
        </w:rPr>
        <w:t xml:space="preserve"> ไร่  </w:t>
      </w:r>
      <w:r w:rsidR="00CE0C98" w:rsidRPr="00262E94">
        <w:rPr>
          <w:rFonts w:ascii="TH SarabunIT๙" w:hAnsi="TH SarabunIT๙" w:cs="TH SarabunIT๙"/>
          <w:sz w:val="32"/>
          <w:szCs w:val="32"/>
        </w:rPr>
        <w:t>2</w:t>
      </w:r>
      <w:r w:rsidR="00CE0C98" w:rsidRPr="00262E94">
        <w:rPr>
          <w:rFonts w:ascii="TH SarabunIT๙" w:hAnsi="TH SarabunIT๙" w:cs="TH SarabunIT๙"/>
          <w:sz w:val="32"/>
          <w:szCs w:val="32"/>
          <w:cs/>
        </w:rPr>
        <w:t xml:space="preserve">  งานลักษณะของตำบลจะทอดยาวจากทิศเหนือไปสู่ทิศใต้ตามทางหลวงสายเชียงใหม่ </w:t>
      </w:r>
      <w:r w:rsidR="00CE0C98" w:rsidRPr="00262E94">
        <w:rPr>
          <w:rFonts w:ascii="TH SarabunIT๙" w:hAnsi="TH SarabunIT๙" w:cs="TH SarabunIT๙"/>
          <w:sz w:val="32"/>
          <w:szCs w:val="32"/>
        </w:rPr>
        <w:t xml:space="preserve">– </w:t>
      </w:r>
      <w:r w:rsidR="00CE0C98" w:rsidRPr="00262E94">
        <w:rPr>
          <w:rFonts w:ascii="TH SarabunIT๙" w:hAnsi="TH SarabunIT๙" w:cs="TH SarabunIT๙"/>
          <w:sz w:val="32"/>
          <w:szCs w:val="32"/>
          <w:cs/>
        </w:rPr>
        <w:t xml:space="preserve">ฮอด  มีระยะทางยาวประมาณ </w:t>
      </w:r>
      <w:r w:rsidR="00CE0C98" w:rsidRPr="00262E94">
        <w:rPr>
          <w:rFonts w:ascii="TH SarabunIT๙" w:hAnsi="TH SarabunIT๙" w:cs="TH SarabunIT๙"/>
          <w:sz w:val="32"/>
          <w:szCs w:val="32"/>
        </w:rPr>
        <w:t>10</w:t>
      </w:r>
      <w:r w:rsidR="00CE0C98" w:rsidRPr="00262E94">
        <w:rPr>
          <w:rFonts w:ascii="TH SarabunIT๙" w:hAnsi="TH SarabunIT๙" w:cs="TH SarabunIT๙"/>
          <w:sz w:val="32"/>
          <w:szCs w:val="32"/>
          <w:cs/>
        </w:rPr>
        <w:t xml:space="preserve">กิโลเมตรหมู่บ้านส่วนใหญ่ตั้งอยู่ริมถนนสายเชียงใหม่ </w:t>
      </w:r>
      <w:r w:rsidR="00CE0C98" w:rsidRPr="00262E94">
        <w:rPr>
          <w:rFonts w:ascii="TH SarabunIT๙" w:hAnsi="TH SarabunIT๙" w:cs="TH SarabunIT๙"/>
          <w:sz w:val="32"/>
          <w:szCs w:val="32"/>
        </w:rPr>
        <w:t xml:space="preserve">– </w:t>
      </w:r>
      <w:r w:rsidR="00CE0C98" w:rsidRPr="00262E94">
        <w:rPr>
          <w:rFonts w:ascii="TH SarabunIT๙" w:hAnsi="TH SarabunIT๙" w:cs="TH SarabunIT๙"/>
          <w:sz w:val="32"/>
          <w:szCs w:val="32"/>
          <w:cs/>
        </w:rPr>
        <w:t>ฮอด และริมแม่น้ำปิง</w:t>
      </w:r>
      <w:r w:rsidR="00CE0C98" w:rsidRPr="00262E94">
        <w:rPr>
          <w:rFonts w:ascii="TH SarabunIT๙" w:hAnsi="TH SarabunIT๙" w:cs="TH SarabunIT๙"/>
          <w:sz w:val="32"/>
          <w:szCs w:val="32"/>
        </w:rPr>
        <w:t xml:space="preserve">  </w:t>
      </w:r>
      <w:r w:rsidR="00CE0C98" w:rsidRPr="00262E94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="0093072C" w:rsidRPr="00262E94">
        <w:rPr>
          <w:rFonts w:ascii="TH SarabunIT๙" w:hAnsi="TH SarabunIT๙" w:cs="TH SarabunIT๙"/>
          <w:sz w:val="32"/>
          <w:szCs w:val="32"/>
        </w:rPr>
        <w:t xml:space="preserve"> </w:t>
      </w:r>
      <w:r w:rsidR="00CE0C98" w:rsidRPr="00262E94">
        <w:rPr>
          <w:rFonts w:ascii="TH SarabunIT๙" w:hAnsi="TH SarabunIT๙" w:cs="TH SarabunIT๙"/>
          <w:sz w:val="32"/>
          <w:szCs w:val="32"/>
          <w:cs/>
        </w:rPr>
        <w:t>จดเขตเทศบาลตำบลดอยแก้วและเทศบาลตำบลจอมทอง</w:t>
      </w:r>
      <w:r w:rsidR="0093072C" w:rsidRPr="00262E94">
        <w:rPr>
          <w:rFonts w:ascii="TH SarabunIT๙" w:hAnsi="TH SarabunIT๙" w:cs="TH SarabunIT๙"/>
          <w:sz w:val="32"/>
          <w:szCs w:val="32"/>
        </w:rPr>
        <w:t xml:space="preserve"> </w:t>
      </w:r>
      <w:r w:rsidR="00CE0C98" w:rsidRPr="00262E94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="002633DE">
        <w:rPr>
          <w:rFonts w:ascii="TH SarabunIT๙" w:hAnsi="TH SarabunIT๙" w:cs="TH SarabunIT๙"/>
          <w:sz w:val="32"/>
          <w:szCs w:val="32"/>
        </w:rPr>
        <w:t xml:space="preserve"> </w:t>
      </w:r>
      <w:r w:rsidR="00CE0C98" w:rsidRPr="00262E94">
        <w:rPr>
          <w:rFonts w:ascii="TH SarabunIT๙" w:hAnsi="TH SarabunIT๙" w:cs="TH SarabunIT๙"/>
          <w:sz w:val="32"/>
          <w:szCs w:val="32"/>
          <w:cs/>
        </w:rPr>
        <w:t>จดเขตเทศบาลตำบลแม่สอย</w:t>
      </w:r>
      <w:r w:rsidR="00CE0C98" w:rsidRPr="00262E94">
        <w:rPr>
          <w:rFonts w:ascii="TH SarabunIT๙" w:hAnsi="TH SarabunIT๙" w:cs="TH SarabunIT๙"/>
          <w:sz w:val="32"/>
          <w:szCs w:val="32"/>
        </w:rPr>
        <w:t xml:space="preserve">  </w:t>
      </w:r>
      <w:r w:rsidR="00CE0C98" w:rsidRPr="00262E94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 w:rsidR="0093072C" w:rsidRPr="00262E94">
        <w:rPr>
          <w:rFonts w:ascii="TH SarabunIT๙" w:hAnsi="TH SarabunIT๙" w:cs="TH SarabunIT๙"/>
          <w:sz w:val="32"/>
          <w:szCs w:val="32"/>
        </w:rPr>
        <w:t xml:space="preserve"> </w:t>
      </w:r>
      <w:r w:rsidR="00CE0C98" w:rsidRPr="00262E94">
        <w:rPr>
          <w:rFonts w:ascii="TH SarabunIT๙" w:hAnsi="TH SarabunIT๙" w:cs="TH SarabunIT๙"/>
          <w:sz w:val="32"/>
          <w:szCs w:val="32"/>
          <w:cs/>
        </w:rPr>
        <w:t>จดกับแม่น้ำปิงโดยแม่น้ำปิงจะแบ่งเขตระหว่างเทศบาลตำบลสบเตี๊ยะ</w:t>
      </w:r>
      <w:r w:rsidR="00CE0C98" w:rsidRPr="00262E94">
        <w:rPr>
          <w:rFonts w:ascii="TH SarabunIT๙" w:hAnsi="TH SarabunIT๙" w:cs="TH SarabunIT๙"/>
          <w:sz w:val="32"/>
          <w:szCs w:val="32"/>
        </w:rPr>
        <w:t xml:space="preserve"> </w:t>
      </w:r>
      <w:r w:rsidR="00CE0C98" w:rsidRPr="00262E94">
        <w:rPr>
          <w:rFonts w:ascii="TH SarabunIT๙" w:hAnsi="TH SarabunIT๙" w:cs="TH SarabunIT๙"/>
          <w:sz w:val="32"/>
          <w:szCs w:val="32"/>
          <w:cs/>
        </w:rPr>
        <w:t>กับจังหวัดลำพูน</w:t>
      </w:r>
      <w:r w:rsidR="00CE0C98" w:rsidRPr="00262E94">
        <w:rPr>
          <w:rFonts w:ascii="TH SarabunIT๙" w:hAnsi="TH SarabunIT๙" w:cs="TH SarabunIT๙"/>
          <w:sz w:val="32"/>
          <w:szCs w:val="32"/>
        </w:rPr>
        <w:t xml:space="preserve"> </w:t>
      </w:r>
      <w:r w:rsidR="00CE0C98" w:rsidRPr="00262E94">
        <w:rPr>
          <w:rFonts w:ascii="TH SarabunIT๙" w:hAnsi="TH SarabunIT๙" w:cs="TH SarabunIT๙"/>
          <w:sz w:val="32"/>
          <w:szCs w:val="32"/>
          <w:cs/>
        </w:rPr>
        <w:t>และทิศตะวันตก</w:t>
      </w:r>
      <w:r w:rsidR="0093072C" w:rsidRPr="00262E94">
        <w:rPr>
          <w:rFonts w:ascii="TH SarabunIT๙" w:hAnsi="TH SarabunIT๙" w:cs="TH SarabunIT๙"/>
          <w:sz w:val="32"/>
          <w:szCs w:val="32"/>
        </w:rPr>
        <w:t xml:space="preserve"> </w:t>
      </w:r>
      <w:r w:rsidR="00CE0C98" w:rsidRPr="00262E94">
        <w:rPr>
          <w:rFonts w:ascii="TH SarabunIT๙" w:hAnsi="TH SarabunIT๙" w:cs="TH SarabunIT๙"/>
          <w:sz w:val="32"/>
          <w:szCs w:val="32"/>
          <w:cs/>
        </w:rPr>
        <w:t>จดเขตเทศบาลตำบลดอยแก้ว  และเทศบาลตำบลแม่สอย</w:t>
      </w:r>
    </w:p>
    <w:p w:rsidR="00DF7AD9" w:rsidRPr="003F6D56" w:rsidRDefault="00DF7AD9" w:rsidP="00DF7AD9">
      <w:pPr>
        <w:tabs>
          <w:tab w:val="left" w:pos="284"/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3F6D56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</w:rPr>
        <w:t>1</w:t>
      </w:r>
      <w:r w:rsidRPr="003F6D56">
        <w:rPr>
          <w:rFonts w:ascii="TH SarabunIT๙" w:eastAsia="Angsana New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Pr="003F6D56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</w:rPr>
        <w:t xml:space="preserve"> วิสัยทัศน์</w:t>
      </w:r>
    </w:p>
    <w:p w:rsidR="00DF7AD9" w:rsidRPr="003F6D56" w:rsidRDefault="00DF7AD9" w:rsidP="00DF7AD9">
      <w:pPr>
        <w:ind w:firstLine="720"/>
        <w:rPr>
          <w:rFonts w:ascii="TH SarabunIT๙" w:eastAsia="Cordia New" w:hAnsi="TH SarabunIT๙" w:cs="TH SarabunIT๙"/>
          <w:b/>
          <w:bCs/>
          <w:color w:val="000000"/>
          <w:spacing w:val="-6"/>
          <w:sz w:val="32"/>
          <w:szCs w:val="32"/>
          <w:cs/>
        </w:rPr>
      </w:pPr>
      <w:r w:rsidRPr="003F6D56">
        <w:rPr>
          <w:rFonts w:ascii="TH SarabunIT๙" w:eastAsia="Cordia New" w:hAnsi="TH SarabunIT๙" w:cs="TH SarabunIT๙"/>
          <w:b/>
          <w:bCs/>
          <w:color w:val="000000"/>
          <w:spacing w:val="-6"/>
          <w:sz w:val="32"/>
          <w:szCs w:val="32"/>
          <w:cs/>
        </w:rPr>
        <w:t xml:space="preserve"> วิสัยทัศน์การพัฒนาเทศบาลตำบล</w:t>
      </w:r>
      <w:r w:rsidRPr="003F6D56">
        <w:rPr>
          <w:rFonts w:ascii="TH SarabunIT๙" w:eastAsia="Cordia New" w:hAnsi="TH SarabunIT๙" w:cs="TH SarabunIT๙" w:hint="cs"/>
          <w:b/>
          <w:bCs/>
          <w:color w:val="000000"/>
          <w:spacing w:val="-6"/>
          <w:sz w:val="32"/>
          <w:szCs w:val="32"/>
          <w:cs/>
        </w:rPr>
        <w:t>สบเตี๊ยะ</w:t>
      </w:r>
    </w:p>
    <w:p w:rsidR="00DF7AD9" w:rsidRPr="00DF7AD9" w:rsidRDefault="00DF7AD9" w:rsidP="00DF7AD9">
      <w:pPr>
        <w:pStyle w:val="af7"/>
        <w:rPr>
          <w:rFonts w:ascii="TH SarabunIT๙" w:hAnsi="TH SarabunIT๙" w:cs="TH SarabunIT๙"/>
          <w:szCs w:val="32"/>
        </w:rPr>
      </w:pPr>
      <w:r w:rsidRPr="00DF7AD9">
        <w:rPr>
          <w:rFonts w:ascii="TH SarabunIT๙" w:hAnsi="TH SarabunIT๙" w:cs="TH SarabunIT๙"/>
          <w:szCs w:val="32"/>
        </w:rPr>
        <w:t>“</w:t>
      </w:r>
      <w:r w:rsidRPr="00DF7AD9">
        <w:rPr>
          <w:rFonts w:ascii="TH SarabunIT๙" w:hAnsi="TH SarabunIT๙" w:cs="TH SarabunIT๙"/>
          <w:szCs w:val="32"/>
          <w:cs/>
        </w:rPr>
        <w:t>สบเตี๊ยะก้าวหน้า ปวงประชาเป็นสุข ชุมชนเข้มแข็ง การศึกษาก้าวไกล บริการทันใจ โปร่งใสและเป็นธรรม</w:t>
      </w:r>
      <w:r w:rsidRPr="00DF7AD9">
        <w:rPr>
          <w:rFonts w:ascii="TH SarabunIT๙" w:hAnsi="TH SarabunIT๙" w:cs="TH SarabunIT๙"/>
          <w:szCs w:val="32"/>
        </w:rPr>
        <w:t>”</w:t>
      </w:r>
    </w:p>
    <w:p w:rsidR="00DF7AD9" w:rsidRPr="00DF7AD9" w:rsidRDefault="00DF7AD9" w:rsidP="00DF7AD9">
      <w:pPr>
        <w:pStyle w:val="af7"/>
        <w:rPr>
          <w:rFonts w:ascii="TH SarabunIT๙" w:hAnsi="TH SarabunIT๙" w:cs="TH SarabunIT๙"/>
          <w:b/>
          <w:bCs/>
          <w:szCs w:val="32"/>
        </w:rPr>
      </w:pPr>
      <w:r w:rsidRPr="00DF7AD9">
        <w:rPr>
          <w:rFonts w:ascii="TH SarabunIT๙" w:hAnsi="TH SarabunIT๙" w:cs="TH SarabunIT๙"/>
          <w:b/>
          <w:bCs/>
          <w:szCs w:val="32"/>
        </w:rPr>
        <w:t xml:space="preserve">2. </w:t>
      </w:r>
      <w:r w:rsidRPr="00DF7AD9">
        <w:rPr>
          <w:rFonts w:ascii="TH SarabunIT๙" w:hAnsi="TH SarabunIT๙" w:cs="TH SarabunIT๙"/>
          <w:b/>
          <w:bCs/>
          <w:szCs w:val="32"/>
          <w:cs/>
        </w:rPr>
        <w:t>พันธกิจ</w:t>
      </w:r>
    </w:p>
    <w:p w:rsidR="00DF7AD9" w:rsidRPr="00DF7AD9" w:rsidRDefault="00DF7AD9" w:rsidP="00DF7AD9">
      <w:pPr>
        <w:pStyle w:val="af7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  <w:t xml:space="preserve">1. </w:t>
      </w:r>
      <w:r w:rsidRPr="00DF7AD9">
        <w:rPr>
          <w:rFonts w:ascii="TH SarabunIT๙" w:hAnsi="TH SarabunIT๙" w:cs="TH SarabunIT๙"/>
          <w:szCs w:val="32"/>
          <w:cs/>
        </w:rPr>
        <w:t>ส่งเสริม พัฒนาเศรษฐกิจและการท่องเที่ยวชุมชน เพื่อสร้างความเข้มแข็งให้ชุมชน</w:t>
      </w:r>
    </w:p>
    <w:p w:rsidR="00DF7AD9" w:rsidRPr="00DF7AD9" w:rsidRDefault="00DF7AD9" w:rsidP="00DF7AD9">
      <w:pPr>
        <w:pStyle w:val="af7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  <w:t xml:space="preserve">2. </w:t>
      </w:r>
      <w:r w:rsidRPr="00DF7AD9">
        <w:rPr>
          <w:rFonts w:ascii="TH SarabunIT๙" w:hAnsi="TH SarabunIT๙" w:cs="TH SarabunIT๙"/>
          <w:szCs w:val="32"/>
          <w:cs/>
        </w:rPr>
        <w:t>พัฒนาโครงสร้างพื้นฐาน สาธารณูปโภค / สาธารณูปการ และการบริการสาธารณะให้ได้</w:t>
      </w:r>
    </w:p>
    <w:p w:rsidR="00DF7AD9" w:rsidRPr="00DF7AD9" w:rsidRDefault="00DF7AD9" w:rsidP="00DF7AD9">
      <w:pPr>
        <w:pStyle w:val="af7"/>
        <w:rPr>
          <w:rFonts w:ascii="TH SarabunIT๙" w:hAnsi="TH SarabunIT๙" w:cs="TH SarabunIT๙"/>
          <w:szCs w:val="32"/>
        </w:rPr>
      </w:pPr>
      <w:r w:rsidRPr="00DF7AD9">
        <w:rPr>
          <w:rFonts w:ascii="TH SarabunIT๙" w:hAnsi="TH SarabunIT๙" w:cs="TH SarabunIT๙"/>
          <w:szCs w:val="32"/>
          <w:cs/>
        </w:rPr>
        <w:t>มาตรฐาน เพียงพอต่อความต้องการของประชาชน</w:t>
      </w:r>
    </w:p>
    <w:p w:rsidR="00DF7AD9" w:rsidRPr="00DF7AD9" w:rsidRDefault="00DF7AD9" w:rsidP="00DF7AD9">
      <w:pPr>
        <w:pStyle w:val="af7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  <w:t xml:space="preserve">3. </w:t>
      </w:r>
      <w:r w:rsidRPr="00DF7AD9">
        <w:rPr>
          <w:rFonts w:ascii="TH SarabunIT๙" w:hAnsi="TH SarabunIT๙" w:cs="TH SarabunIT๙"/>
          <w:szCs w:val="32"/>
          <w:cs/>
        </w:rPr>
        <w:t>ส่งเสริมพัฒนามนุษย์และสังคมให้มีคุณภาพ นำไปสู่การมีคุณภาพชีวิตที่ดี</w:t>
      </w:r>
    </w:p>
    <w:p w:rsidR="00DF7AD9" w:rsidRPr="00DF7AD9" w:rsidRDefault="00DF7AD9" w:rsidP="00DF7AD9">
      <w:pPr>
        <w:pStyle w:val="af7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  <w:t xml:space="preserve">4. </w:t>
      </w:r>
      <w:r w:rsidRPr="00DF7AD9">
        <w:rPr>
          <w:rFonts w:ascii="TH SarabunIT๙" w:hAnsi="TH SarabunIT๙" w:cs="TH SarabunIT๙"/>
          <w:szCs w:val="32"/>
          <w:cs/>
        </w:rPr>
        <w:t>พัฒนาการบริหารจัดการและฟื้นฟูทรัพยากรธรรมชาติและสิ่งแวดล้อมให้มีคุณภาพภายใต้การมี</w:t>
      </w:r>
    </w:p>
    <w:p w:rsidR="00DF7AD9" w:rsidRPr="00DF7AD9" w:rsidRDefault="00DF7AD9" w:rsidP="00DF7AD9">
      <w:pPr>
        <w:pStyle w:val="af7"/>
        <w:rPr>
          <w:rFonts w:ascii="TH SarabunIT๙" w:hAnsi="TH SarabunIT๙" w:cs="TH SarabunIT๙"/>
          <w:szCs w:val="32"/>
        </w:rPr>
      </w:pPr>
      <w:r w:rsidRPr="00DF7AD9">
        <w:rPr>
          <w:rFonts w:ascii="TH SarabunIT๙" w:hAnsi="TH SarabunIT๙" w:cs="TH SarabunIT๙"/>
          <w:szCs w:val="32"/>
          <w:cs/>
        </w:rPr>
        <w:t>ส่วนร่วมของประชาชนในท้องถิ่น</w:t>
      </w:r>
    </w:p>
    <w:p w:rsidR="00DF7AD9" w:rsidRPr="00DF7AD9" w:rsidRDefault="00DF7AD9" w:rsidP="00DF7AD9">
      <w:pPr>
        <w:pStyle w:val="af7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  <w:t xml:space="preserve">5. </w:t>
      </w:r>
      <w:r w:rsidRPr="00DF7AD9">
        <w:rPr>
          <w:rFonts w:ascii="TH SarabunIT๙" w:hAnsi="TH SarabunIT๙" w:cs="TH SarabunIT๙"/>
          <w:szCs w:val="32"/>
          <w:cs/>
        </w:rPr>
        <w:t>สร้างความมั่นคง ความปลอดภัยในชีวิตและทรัพย์สิน แก้ไขปัญหายาเสพติดในชุมชน</w:t>
      </w:r>
    </w:p>
    <w:p w:rsidR="00DF7AD9" w:rsidRPr="00DF7AD9" w:rsidRDefault="00DF7AD9" w:rsidP="00DF7AD9">
      <w:pPr>
        <w:pStyle w:val="af7"/>
        <w:jc w:val="thaiDistribute"/>
        <w:rPr>
          <w:rFonts w:ascii="TH SarabunIT๙" w:hAnsi="TH SarabunIT๙" w:cs="TH SarabunIT๙"/>
          <w:szCs w:val="32"/>
        </w:rPr>
      </w:pPr>
      <w:r w:rsidRPr="00DF7AD9">
        <w:rPr>
          <w:rFonts w:ascii="TH SarabunIT๙" w:hAnsi="TH SarabunIT๙" w:cs="TH SarabunIT๙"/>
          <w:szCs w:val="32"/>
          <w:cs/>
        </w:rPr>
        <w:t>พัฒนาการบริหารจัดการภาครัฐ เน้นประชาชนเป็นศูนย์กลางการให้บริการภายใต้แนวทางการ</w:t>
      </w:r>
    </w:p>
    <w:p w:rsidR="00DF7AD9" w:rsidRPr="00DF7AD9" w:rsidRDefault="00DF7AD9" w:rsidP="00DF7AD9">
      <w:pPr>
        <w:pStyle w:val="af7"/>
        <w:rPr>
          <w:rFonts w:ascii="TH SarabunIT๙" w:hAnsi="TH SarabunIT๙" w:cs="TH SarabunIT๙"/>
          <w:szCs w:val="32"/>
          <w:cs/>
        </w:rPr>
      </w:pPr>
      <w:r w:rsidRPr="00DF7AD9">
        <w:rPr>
          <w:rFonts w:ascii="TH SarabunIT๙" w:hAnsi="TH SarabunIT๙" w:cs="TH SarabunIT๙"/>
          <w:szCs w:val="32"/>
          <w:cs/>
        </w:rPr>
        <w:t xml:space="preserve">บริหารจัดการบ้านเมืองที่ดี </w:t>
      </w:r>
    </w:p>
    <w:p w:rsidR="00DF7AD9" w:rsidRPr="00905333" w:rsidRDefault="00905333" w:rsidP="00DF7AD9">
      <w:pPr>
        <w:pStyle w:val="af7"/>
        <w:rPr>
          <w:rFonts w:ascii="TH SarabunIT๙" w:hAnsi="TH SarabunIT๙" w:cs="TH SarabunIT๙"/>
          <w:b/>
          <w:bCs/>
          <w:szCs w:val="32"/>
        </w:rPr>
      </w:pPr>
      <w:r w:rsidRPr="00905333">
        <w:rPr>
          <w:rFonts w:ascii="TH SarabunIT๙" w:hAnsi="TH SarabunIT๙" w:cs="TH SarabunIT๙" w:hint="cs"/>
          <w:b/>
          <w:bCs/>
          <w:szCs w:val="32"/>
          <w:cs/>
        </w:rPr>
        <w:t>3</w:t>
      </w:r>
      <w:r w:rsidR="00DF7AD9" w:rsidRPr="00905333">
        <w:rPr>
          <w:rFonts w:ascii="TH SarabunIT๙" w:hAnsi="TH SarabunIT๙" w:cs="TH SarabunIT๙"/>
          <w:b/>
          <w:bCs/>
          <w:szCs w:val="32"/>
        </w:rPr>
        <w:t xml:space="preserve">. </w:t>
      </w:r>
      <w:r w:rsidR="00DF7AD9" w:rsidRPr="00905333">
        <w:rPr>
          <w:rFonts w:ascii="TH SarabunIT๙" w:hAnsi="TH SarabunIT๙" w:cs="TH SarabunIT๙"/>
          <w:b/>
          <w:bCs/>
          <w:szCs w:val="32"/>
          <w:cs/>
        </w:rPr>
        <w:t>ยุทธศาสตร์</w:t>
      </w:r>
    </w:p>
    <w:p w:rsidR="00DF7AD9" w:rsidRPr="00DF7AD9" w:rsidRDefault="00DF7AD9" w:rsidP="00DF7AD9">
      <w:pPr>
        <w:pStyle w:val="af7"/>
        <w:rPr>
          <w:rFonts w:ascii="TH SarabunIT๙" w:hAnsi="TH SarabunIT๙" w:cs="TH SarabunIT๙"/>
          <w:szCs w:val="32"/>
        </w:rPr>
      </w:pPr>
      <w:r w:rsidRPr="00DF7AD9">
        <w:rPr>
          <w:rFonts w:ascii="TH SarabunIT๙" w:hAnsi="TH SarabunIT๙" w:cs="TH SarabunIT๙"/>
          <w:szCs w:val="32"/>
          <w:cs/>
        </w:rPr>
        <w:tab/>
      </w:r>
      <w:r w:rsidRPr="00DF7AD9">
        <w:rPr>
          <w:rFonts w:ascii="TH SarabunIT๙" w:hAnsi="TH SarabunIT๙" w:cs="TH SarabunIT๙"/>
          <w:szCs w:val="32"/>
          <w:cs/>
        </w:rPr>
        <w:tab/>
        <w:t>ประเด็นยุทธศาสตร์การพัฒนาของเทศบาลตำบลสบเตี๊ยะ มี 6 ด้าน ดังนี้</w:t>
      </w:r>
    </w:p>
    <w:p w:rsidR="00DF7AD9" w:rsidRPr="00DF7AD9" w:rsidRDefault="00DF7AD9" w:rsidP="00DF7AD9">
      <w:pPr>
        <w:pStyle w:val="af7"/>
        <w:rPr>
          <w:rFonts w:ascii="TH SarabunIT๙" w:hAnsi="TH SarabunIT๙" w:cs="TH SarabunIT๙"/>
          <w:szCs w:val="32"/>
        </w:rPr>
      </w:pPr>
      <w:r w:rsidRPr="00DF7AD9">
        <w:rPr>
          <w:rFonts w:ascii="TH SarabunIT๙" w:hAnsi="TH SarabunIT๙" w:cs="TH SarabunIT๙"/>
          <w:szCs w:val="32"/>
        </w:rPr>
        <w:tab/>
      </w:r>
      <w:r w:rsidRPr="00DF7AD9">
        <w:rPr>
          <w:rFonts w:ascii="TH SarabunIT๙" w:hAnsi="TH SarabunIT๙" w:cs="TH SarabunIT๙"/>
          <w:szCs w:val="32"/>
        </w:rPr>
        <w:tab/>
        <w:t>1</w:t>
      </w:r>
      <w:r w:rsidRPr="00DF7AD9">
        <w:rPr>
          <w:rFonts w:ascii="TH SarabunIT๙" w:hAnsi="TH SarabunIT๙" w:cs="TH SarabunIT๙"/>
          <w:szCs w:val="32"/>
          <w:cs/>
        </w:rPr>
        <w:t>. ยุทธศาสตร์การส่งเสริมพัฒนาเศรษฐกิจและการท่องเที่ยว</w:t>
      </w:r>
    </w:p>
    <w:p w:rsidR="00DF7AD9" w:rsidRPr="00DF7AD9" w:rsidRDefault="00DF7AD9" w:rsidP="00DF7AD9">
      <w:pPr>
        <w:pStyle w:val="af7"/>
        <w:rPr>
          <w:rFonts w:ascii="TH SarabunIT๙" w:hAnsi="TH SarabunIT๙" w:cs="TH SarabunIT๙"/>
          <w:szCs w:val="32"/>
        </w:rPr>
      </w:pPr>
      <w:r w:rsidRPr="00DF7AD9">
        <w:rPr>
          <w:rFonts w:ascii="TH SarabunIT๙" w:hAnsi="TH SarabunIT๙" w:cs="TH SarabunIT๙"/>
          <w:szCs w:val="32"/>
        </w:rPr>
        <w:tab/>
      </w:r>
      <w:r w:rsidRPr="00DF7AD9">
        <w:rPr>
          <w:rFonts w:ascii="TH SarabunIT๙" w:hAnsi="TH SarabunIT๙" w:cs="TH SarabunIT๙"/>
          <w:szCs w:val="32"/>
        </w:rPr>
        <w:tab/>
        <w:t xml:space="preserve">2. </w:t>
      </w:r>
      <w:r w:rsidRPr="00DF7AD9">
        <w:rPr>
          <w:rFonts w:ascii="TH SarabunIT๙" w:hAnsi="TH SarabunIT๙" w:cs="TH SarabunIT๙"/>
          <w:szCs w:val="32"/>
          <w:cs/>
        </w:rPr>
        <w:t>ยุทธศาสตร์การส่งเสริมพัฒนาโครงสร้างพื้นฐานสาธารณูปโภคสาธารณูปการและแหล่งน้ำ</w:t>
      </w:r>
    </w:p>
    <w:p w:rsidR="00DF7AD9" w:rsidRPr="00DF7AD9" w:rsidRDefault="00DF7AD9" w:rsidP="00DF7AD9">
      <w:pPr>
        <w:pStyle w:val="af7"/>
        <w:rPr>
          <w:rFonts w:ascii="TH SarabunIT๙" w:hAnsi="TH SarabunIT๙" w:cs="TH SarabunIT๙"/>
          <w:szCs w:val="32"/>
          <w:cs/>
        </w:rPr>
      </w:pPr>
      <w:r w:rsidRPr="00DF7AD9">
        <w:rPr>
          <w:rFonts w:ascii="TH SarabunIT๙" w:hAnsi="TH SarabunIT๙" w:cs="TH SarabunIT๙"/>
          <w:szCs w:val="32"/>
        </w:rPr>
        <w:tab/>
      </w:r>
      <w:r w:rsidRPr="00DF7AD9">
        <w:rPr>
          <w:rFonts w:ascii="TH SarabunIT๙" w:hAnsi="TH SarabunIT๙" w:cs="TH SarabunIT๙"/>
          <w:szCs w:val="32"/>
        </w:rPr>
        <w:tab/>
        <w:t xml:space="preserve">3. </w:t>
      </w:r>
      <w:r w:rsidRPr="00DF7AD9">
        <w:rPr>
          <w:rFonts w:ascii="TH SarabunIT๙" w:hAnsi="TH SarabunIT๙" w:cs="TH SarabunIT๙"/>
          <w:szCs w:val="32"/>
          <w:cs/>
        </w:rPr>
        <w:t>ยุทธศาสตร์การพัฒนาคุณภาพชีวิต</w:t>
      </w:r>
    </w:p>
    <w:p w:rsidR="00DF7AD9" w:rsidRPr="00DF7AD9" w:rsidRDefault="00DF7AD9" w:rsidP="00DF7AD9">
      <w:pPr>
        <w:pStyle w:val="af7"/>
        <w:rPr>
          <w:rFonts w:ascii="TH SarabunIT๙" w:hAnsi="TH SarabunIT๙" w:cs="TH SarabunIT๙"/>
          <w:szCs w:val="32"/>
        </w:rPr>
      </w:pPr>
      <w:r w:rsidRPr="00DF7AD9">
        <w:rPr>
          <w:rFonts w:ascii="TH SarabunIT๙" w:hAnsi="TH SarabunIT๙" w:cs="TH SarabunIT๙"/>
          <w:szCs w:val="32"/>
        </w:rPr>
        <w:tab/>
      </w:r>
      <w:r w:rsidRPr="00DF7AD9">
        <w:rPr>
          <w:rFonts w:ascii="TH SarabunIT๙" w:hAnsi="TH SarabunIT๙" w:cs="TH SarabunIT๙"/>
          <w:szCs w:val="32"/>
        </w:rPr>
        <w:tab/>
        <w:t xml:space="preserve">4. </w:t>
      </w:r>
      <w:r w:rsidRPr="00DF7AD9">
        <w:rPr>
          <w:rFonts w:ascii="TH SarabunIT๙" w:hAnsi="TH SarabunIT๙" w:cs="TH SarabunIT๙"/>
          <w:szCs w:val="32"/>
          <w:cs/>
        </w:rPr>
        <w:t>ยุทธศาสตร์การบริหารจัดการทรัพยากรธรรมชาติและสิ่งแวดล้อม</w:t>
      </w:r>
    </w:p>
    <w:p w:rsidR="00DF7AD9" w:rsidRPr="00DF7AD9" w:rsidRDefault="00DF7AD9" w:rsidP="00DF7AD9">
      <w:pPr>
        <w:pStyle w:val="af7"/>
        <w:rPr>
          <w:rFonts w:ascii="TH SarabunIT๙" w:hAnsi="TH SarabunIT๙" w:cs="TH SarabunIT๙"/>
          <w:szCs w:val="32"/>
        </w:rPr>
      </w:pPr>
      <w:r w:rsidRPr="00DF7AD9">
        <w:rPr>
          <w:rFonts w:ascii="TH SarabunIT๙" w:hAnsi="TH SarabunIT๙" w:cs="TH SarabunIT๙"/>
          <w:szCs w:val="32"/>
        </w:rPr>
        <w:tab/>
      </w:r>
      <w:r w:rsidRPr="00DF7AD9">
        <w:rPr>
          <w:rFonts w:ascii="TH SarabunIT๙" w:hAnsi="TH SarabunIT๙" w:cs="TH SarabunIT๙"/>
          <w:szCs w:val="32"/>
        </w:rPr>
        <w:tab/>
        <w:t xml:space="preserve">5. </w:t>
      </w:r>
      <w:r w:rsidRPr="00DF7AD9">
        <w:rPr>
          <w:rFonts w:ascii="TH SarabunIT๙" w:hAnsi="TH SarabunIT๙" w:cs="TH SarabunIT๙"/>
          <w:szCs w:val="32"/>
          <w:cs/>
        </w:rPr>
        <w:t>ยุทธศาสตร์การป้องกัน บรรเทาสาธารณภัยและการรักษาความสงบเรียบร้อยในชุมชน</w:t>
      </w:r>
    </w:p>
    <w:p w:rsidR="00DF7AD9" w:rsidRPr="00DF7AD9" w:rsidRDefault="00DF7AD9" w:rsidP="00DF7AD9">
      <w:pPr>
        <w:pStyle w:val="af7"/>
        <w:rPr>
          <w:rFonts w:ascii="TH SarabunIT๙" w:hAnsi="TH SarabunIT๙" w:cs="TH SarabunIT๙"/>
          <w:szCs w:val="32"/>
        </w:rPr>
      </w:pPr>
      <w:r w:rsidRPr="00DF7AD9">
        <w:rPr>
          <w:rFonts w:ascii="TH SarabunIT๙" w:hAnsi="TH SarabunIT๙" w:cs="TH SarabunIT๙"/>
          <w:szCs w:val="32"/>
        </w:rPr>
        <w:tab/>
      </w:r>
      <w:r w:rsidR="00905333">
        <w:rPr>
          <w:rFonts w:ascii="TH SarabunIT๙" w:hAnsi="TH SarabunIT๙" w:cs="TH SarabunIT๙"/>
          <w:szCs w:val="32"/>
        </w:rPr>
        <w:tab/>
      </w:r>
      <w:r w:rsidRPr="00DF7AD9">
        <w:rPr>
          <w:rFonts w:ascii="TH SarabunIT๙" w:hAnsi="TH SarabunIT๙" w:cs="TH SarabunIT๙"/>
          <w:szCs w:val="32"/>
        </w:rPr>
        <w:t xml:space="preserve">6. </w:t>
      </w:r>
      <w:r w:rsidRPr="00DF7AD9">
        <w:rPr>
          <w:rFonts w:ascii="TH SarabunIT๙" w:hAnsi="TH SarabunIT๙" w:cs="TH SarabunIT๙"/>
          <w:szCs w:val="32"/>
          <w:cs/>
        </w:rPr>
        <w:t>ยุทธศาสตร์การพัฒนาระบบบริหารจัดการภาครัฐและการให้บริการประชาชนตามแนว</w:t>
      </w:r>
    </w:p>
    <w:p w:rsidR="00DF7AD9" w:rsidRPr="00DF7AD9" w:rsidRDefault="00DF7AD9" w:rsidP="00DF7AD9">
      <w:pPr>
        <w:pStyle w:val="af7"/>
        <w:rPr>
          <w:rFonts w:ascii="TH SarabunIT๙" w:hAnsi="TH SarabunIT๙" w:cs="TH SarabunIT๙"/>
          <w:szCs w:val="32"/>
        </w:rPr>
      </w:pPr>
      <w:r w:rsidRPr="00DF7AD9">
        <w:rPr>
          <w:rFonts w:ascii="TH SarabunIT๙" w:hAnsi="TH SarabunIT๙" w:cs="TH SarabunIT๙"/>
          <w:szCs w:val="32"/>
          <w:cs/>
        </w:rPr>
        <w:t>ทางการบริหารกิจการบ้านเมืองที่ดี</w:t>
      </w:r>
    </w:p>
    <w:p w:rsidR="00B655BB" w:rsidRDefault="00B655BB" w:rsidP="00DF7AD9">
      <w:pPr>
        <w:pStyle w:val="af7"/>
        <w:rPr>
          <w:rFonts w:ascii="TH SarabunIT๙" w:hAnsi="TH SarabunIT๙" w:cs="TH SarabunIT๙"/>
          <w:szCs w:val="32"/>
          <w:cs/>
        </w:rPr>
        <w:sectPr w:rsidR="00B655BB" w:rsidSect="00574A06">
          <w:footerReference w:type="first" r:id="rId11"/>
          <w:footnotePr>
            <w:numFmt w:val="thaiNumbers"/>
          </w:footnotePr>
          <w:pgSz w:w="11907" w:h="16839" w:code="9"/>
          <w:pgMar w:top="1440" w:right="1134" w:bottom="1701" w:left="1418" w:header="709" w:footer="1191" w:gutter="0"/>
          <w:pgNumType w:fmt="thaiNumbers" w:start="1"/>
          <w:cols w:space="708"/>
          <w:docGrid w:linePitch="360"/>
        </w:sectPr>
      </w:pPr>
    </w:p>
    <w:p w:rsidR="00EE64E6" w:rsidRPr="00EE64E6" w:rsidRDefault="00EE64E6" w:rsidP="00B655BB">
      <w:pPr>
        <w:pStyle w:val="af7"/>
        <w:jc w:val="center"/>
        <w:rPr>
          <w:rFonts w:ascii="TH SarabunIT๙" w:hAnsi="TH SarabunIT๙" w:cs="TH SarabunIT๙"/>
          <w:sz w:val="38"/>
          <w:szCs w:val="38"/>
        </w:rPr>
      </w:pPr>
      <w:r w:rsidRPr="00EE64E6">
        <w:rPr>
          <w:rFonts w:ascii="TH SarabunIT๙" w:hAnsi="TH SarabunIT๙" w:cs="TH SarabunIT๙" w:hint="cs"/>
          <w:sz w:val="38"/>
          <w:szCs w:val="38"/>
          <w:cs/>
        </w:rPr>
        <w:lastRenderedPageBreak/>
        <w:t>-7-</w:t>
      </w:r>
    </w:p>
    <w:p w:rsidR="00B655BB" w:rsidRPr="0023462F" w:rsidRDefault="0023462F" w:rsidP="00B655BB">
      <w:pPr>
        <w:pStyle w:val="af7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  <w:r w:rsidRPr="0023462F">
        <w:rPr>
          <w:rFonts w:ascii="TH SarabunIT๙" w:hAnsi="TH SarabunIT๙" w:cs="TH SarabunIT๙" w:hint="cs"/>
          <w:b/>
          <w:bCs/>
          <w:sz w:val="38"/>
          <w:szCs w:val="38"/>
          <w:cs/>
        </w:rPr>
        <w:t>โครงสร้างการบริหารราชการของเทศบาลตำบลสบเตี๊ยะ</w:t>
      </w:r>
    </w:p>
    <w:p w:rsidR="0023462F" w:rsidRPr="0023462F" w:rsidRDefault="0023462F" w:rsidP="00B655BB">
      <w:pPr>
        <w:pStyle w:val="af7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0C2E29" w:rsidRDefault="00B655BB" w:rsidP="0075287E">
      <w:pPr>
        <w:pStyle w:val="af7"/>
        <w:jc w:val="center"/>
        <w:rPr>
          <w:rFonts w:ascii="TH SarabunIT๙" w:hAnsi="TH SarabunIT๙" w:cs="TH SarabunIT๙"/>
          <w:szCs w:val="32"/>
        </w:rPr>
      </w:pPr>
      <w:r w:rsidRPr="00B655BB">
        <w:rPr>
          <w:rFonts w:ascii="TH SarabunIT๙" w:hAnsi="TH SarabunIT๙" w:cs="TH SarabunIT๙"/>
          <w:noProof/>
          <w:szCs w:val="32"/>
          <w:cs/>
        </w:rPr>
        <w:drawing>
          <wp:inline distT="0" distB="0" distL="0" distR="0">
            <wp:extent cx="8114381" cy="5104262"/>
            <wp:effectExtent l="19050" t="0" r="919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441" t="21804" r="18096" b="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646" cy="510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BB" w:rsidRDefault="00B655BB" w:rsidP="00D66D3B">
      <w:pPr>
        <w:jc w:val="thaiDistribute"/>
        <w:rPr>
          <w:rFonts w:ascii="TH SarabunIT๙" w:hAnsi="TH SarabunIT๙" w:cs="TH SarabunIT๙"/>
          <w:sz w:val="32"/>
          <w:szCs w:val="32"/>
          <w:cs/>
        </w:rPr>
        <w:sectPr w:rsidR="00B655BB" w:rsidSect="00B655BB">
          <w:footnotePr>
            <w:numFmt w:val="thaiNumbers"/>
          </w:footnotePr>
          <w:pgSz w:w="16839" w:h="11907" w:orient="landscape" w:code="9"/>
          <w:pgMar w:top="1418" w:right="1440" w:bottom="1134" w:left="1701" w:header="709" w:footer="1191" w:gutter="0"/>
          <w:pgNumType w:fmt="thaiNumbers" w:start="1"/>
          <w:cols w:space="708"/>
          <w:docGrid w:linePitch="360"/>
        </w:sectPr>
      </w:pPr>
    </w:p>
    <w:p w:rsidR="000C2E29" w:rsidRPr="00EF6566" w:rsidRDefault="000C2E29" w:rsidP="00CF25C9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F656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บทที่ </w:t>
      </w:r>
      <w:r w:rsidRPr="00EF6566">
        <w:rPr>
          <w:rFonts w:ascii="TH SarabunIT๙" w:hAnsi="TH SarabunIT๙" w:cs="TH SarabunIT๙"/>
          <w:b/>
          <w:bCs/>
          <w:sz w:val="36"/>
          <w:szCs w:val="36"/>
        </w:rPr>
        <w:t xml:space="preserve">3 </w:t>
      </w:r>
      <w:r w:rsidR="00CF25C9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CF25C9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CF25C9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CF25C9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CF25C9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CF25C9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CF25C9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CF25C9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CF25C9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EF6566">
        <w:rPr>
          <w:rFonts w:ascii="TH SarabunIT๙" w:hAnsi="TH SarabunIT๙" w:cs="TH SarabunIT๙" w:hint="cs"/>
          <w:b/>
          <w:bCs/>
          <w:sz w:val="36"/>
          <w:szCs w:val="36"/>
          <w:cs/>
        </w:rPr>
        <w:t>แนวทางการบริหารความเสี่ยง</w:t>
      </w:r>
    </w:p>
    <w:p w:rsidR="00614BC4" w:rsidRPr="00614BC4" w:rsidRDefault="000C2E29" w:rsidP="00614B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C2E29">
        <w:rPr>
          <w:rFonts w:ascii="TH SarabunIT๙" w:hAnsi="TH SarabunIT๙" w:cs="TH SarabunIT๙"/>
          <w:sz w:val="32"/>
          <w:szCs w:val="32"/>
          <w:cs/>
        </w:rPr>
        <w:t>แนวทางดํา</w:t>
      </w:r>
      <w:r>
        <w:rPr>
          <w:rFonts w:ascii="TH SarabunIT๙" w:hAnsi="TH SarabunIT๙" w:cs="TH SarabunIT๙"/>
          <w:sz w:val="32"/>
          <w:szCs w:val="32"/>
          <w:cs/>
        </w:rPr>
        <w:t>เนินงานและกลไกการบรหารความเ</w:t>
      </w:r>
      <w:r>
        <w:rPr>
          <w:rFonts w:ascii="TH SarabunIT๙" w:hAnsi="TH SarabunIT๙" w:cs="TH SarabunIT๙" w:hint="cs"/>
          <w:sz w:val="32"/>
          <w:szCs w:val="32"/>
          <w:cs/>
        </w:rPr>
        <w:t>สี่ยง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C2E29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</w:rPr>
        <w:t>แนวทางดําเน</w:t>
      </w:r>
      <w:r w:rsidR="00F2302C"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นงานในการบร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หารความเส</w:t>
      </w:r>
      <w:r>
        <w:rPr>
          <w:rFonts w:ascii="TH SarabunIT๙" w:hAnsi="TH SarabunIT๙" w:cs="TH SarabunIT๙" w:hint="cs"/>
          <w:sz w:val="32"/>
          <w:szCs w:val="32"/>
          <w:cs/>
        </w:rPr>
        <w:t>ี่ยง</w:t>
      </w:r>
      <w:r w:rsidRPr="000C2E29">
        <w:rPr>
          <w:rFonts w:ascii="TH SarabunIT๙" w:hAnsi="TH SarabunIT๙" w:cs="TH SarabunIT๙"/>
          <w:sz w:val="32"/>
          <w:szCs w:val="32"/>
          <w:cs/>
        </w:rPr>
        <w:t xml:space="preserve"> ของเทศบาลตําบล</w:t>
      </w:r>
      <w:r>
        <w:rPr>
          <w:rFonts w:ascii="TH SarabunIT๙" w:hAnsi="TH SarabunIT๙" w:cs="TH SarabunIT๙" w:hint="cs"/>
          <w:sz w:val="32"/>
          <w:szCs w:val="32"/>
          <w:cs/>
        </w:rPr>
        <w:t>สบเตี๊ยะ</w:t>
      </w:r>
      <w:r w:rsidRPr="000C2E29">
        <w:rPr>
          <w:rFonts w:ascii="TH SarabunIT๙" w:hAnsi="TH SarabunIT๙" w:cs="TH SarabunIT๙"/>
          <w:sz w:val="32"/>
          <w:szCs w:val="32"/>
          <w:cs/>
        </w:rPr>
        <w:t xml:space="preserve"> แบ่งเป็น </w:t>
      </w:r>
      <w:r w:rsidRPr="000C2E29">
        <w:rPr>
          <w:rFonts w:ascii="TH SarabunIT๙" w:hAnsi="TH SarabunIT๙" w:cs="TH SarabunIT๙"/>
          <w:sz w:val="32"/>
          <w:szCs w:val="32"/>
        </w:rPr>
        <w:t>2</w:t>
      </w:r>
      <w:r w:rsidRPr="000C2E29">
        <w:rPr>
          <w:rFonts w:ascii="TH SarabunIT๙" w:hAnsi="TH SarabunIT๙" w:cs="TH SarabunIT๙"/>
          <w:sz w:val="32"/>
          <w:szCs w:val="32"/>
          <w:cs/>
        </w:rPr>
        <w:t>ระยะ ดังนี้</w:t>
      </w:r>
      <w:r w:rsidRPr="000C2E2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C2E29">
        <w:rPr>
          <w:rFonts w:ascii="TH SarabunIT๙" w:hAnsi="TH SarabunIT๙" w:cs="TH SarabunIT๙"/>
          <w:sz w:val="32"/>
          <w:szCs w:val="32"/>
          <w:cs/>
        </w:rPr>
        <w:t xml:space="preserve">ระยะที่ </w:t>
      </w:r>
      <w:r w:rsidRPr="000C2E29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</w:rPr>
        <w:t>การเริ่มต้นและพ</w:t>
      </w:r>
      <w:r>
        <w:rPr>
          <w:rFonts w:ascii="TH SarabunIT๙" w:hAnsi="TH SarabunIT๙" w:cs="TH SarabunIT๙" w:hint="cs"/>
          <w:sz w:val="32"/>
          <w:szCs w:val="32"/>
          <w:cs/>
        </w:rPr>
        <w:t>ัฒนา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C2E29">
        <w:rPr>
          <w:rFonts w:ascii="TH SarabunIT๙" w:hAnsi="TH SarabunIT๙" w:cs="TH SarabunIT๙"/>
          <w:sz w:val="32"/>
          <w:szCs w:val="32"/>
        </w:rPr>
        <w:t xml:space="preserve">1) </w:t>
      </w:r>
      <w:r w:rsidRPr="000C2E29">
        <w:rPr>
          <w:rFonts w:ascii="TH SarabunIT๙" w:hAnsi="TH SarabunIT๙" w:cs="TH SarabunIT๙"/>
          <w:sz w:val="32"/>
          <w:szCs w:val="32"/>
          <w:cs/>
        </w:rPr>
        <w:t>กําหนดนโยบายหรือแนวทางในการบริหารความเสี่ยงของเทศบาลตําบล</w:t>
      </w:r>
      <w:r w:rsidR="007C1528">
        <w:rPr>
          <w:rFonts w:ascii="TH SarabunIT๙" w:hAnsi="TH SarabunIT๙" w:cs="TH SarabunIT๙" w:hint="cs"/>
          <w:sz w:val="32"/>
          <w:szCs w:val="32"/>
          <w:cs/>
        </w:rPr>
        <w:t>สบเตี๊ยะ</w:t>
      </w:r>
      <w:r w:rsidRPr="000C2E2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C2E29">
        <w:rPr>
          <w:rFonts w:ascii="TH SarabunIT๙" w:hAnsi="TH SarabunIT๙" w:cs="TH SarabunIT๙"/>
          <w:sz w:val="32"/>
          <w:szCs w:val="32"/>
        </w:rPr>
        <w:t xml:space="preserve">2) </w:t>
      </w:r>
      <w:r w:rsidRPr="000C2E29">
        <w:rPr>
          <w:rFonts w:ascii="TH SarabunIT๙" w:hAnsi="TH SarabunIT๙" w:cs="TH SarabunIT๙"/>
          <w:sz w:val="32"/>
          <w:szCs w:val="32"/>
          <w:cs/>
        </w:rPr>
        <w:t>ระบุปัจจัยเสี่ยง ประเมินโอกาส และผลกระทบจากปัจจัยเสี่ยง</w:t>
      </w:r>
      <w:r w:rsidRPr="000C2E2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C2E29">
        <w:rPr>
          <w:rFonts w:ascii="TH SarabunIT๙" w:hAnsi="TH SarabunIT๙" w:cs="TH SarabunIT๙"/>
          <w:sz w:val="32"/>
          <w:szCs w:val="32"/>
        </w:rPr>
        <w:t xml:space="preserve">3) </w:t>
      </w:r>
      <w:r w:rsidRPr="000C2E29">
        <w:rPr>
          <w:rFonts w:ascii="TH SarabunIT๙" w:hAnsi="TH SarabunIT๙" w:cs="TH SarabunIT๙"/>
          <w:sz w:val="32"/>
          <w:szCs w:val="32"/>
          <w:cs/>
        </w:rPr>
        <w:t>วิเคราะห์และจัดลําดับความสําคัญของปัจจัยเสี่ยงจากการดําเนินงาน</w:t>
      </w:r>
      <w:r w:rsidRPr="000C2E2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C2E29">
        <w:rPr>
          <w:rFonts w:ascii="TH SarabunIT๙" w:hAnsi="TH SarabunIT๙" w:cs="TH SarabunIT๙"/>
          <w:sz w:val="32"/>
          <w:szCs w:val="32"/>
        </w:rPr>
        <w:t xml:space="preserve">4) </w:t>
      </w:r>
      <w:r w:rsidRPr="000C2E29">
        <w:rPr>
          <w:rFonts w:ascii="TH SarabunIT๙" w:hAnsi="TH SarabunIT๙" w:cs="TH SarabunIT๙"/>
          <w:sz w:val="32"/>
          <w:szCs w:val="32"/>
          <w:cs/>
        </w:rPr>
        <w:t>จัดทําแผนบริหารความเสี่ยงของปัจจัยเสี่ยงที่อยู่ในระดับสูง (</w:t>
      </w:r>
      <w:r w:rsidRPr="000C2E29">
        <w:rPr>
          <w:rFonts w:ascii="TH SarabunIT๙" w:hAnsi="TH SarabunIT๙" w:cs="TH SarabunIT๙"/>
          <w:sz w:val="32"/>
          <w:szCs w:val="32"/>
        </w:rPr>
        <w:t xml:space="preserve">High) </w:t>
      </w:r>
      <w:r w:rsidRPr="000C2E29">
        <w:rPr>
          <w:rFonts w:ascii="TH SarabunIT๙" w:hAnsi="TH SarabunIT๙" w:cs="TH SarabunIT๙"/>
          <w:sz w:val="32"/>
          <w:szCs w:val="32"/>
          <w:cs/>
        </w:rPr>
        <w:t>และสูงมาก</w:t>
      </w:r>
      <w:r w:rsidRPr="000C2E29">
        <w:rPr>
          <w:rFonts w:ascii="TH SarabunIT๙" w:hAnsi="TH SarabunIT๙" w:cs="TH SarabunIT๙"/>
          <w:sz w:val="32"/>
          <w:szCs w:val="32"/>
        </w:rPr>
        <w:t xml:space="preserve"> (Extreme) </w:t>
      </w:r>
      <w:r w:rsidRPr="000C2E29">
        <w:rPr>
          <w:rFonts w:ascii="TH SarabunIT๙" w:hAnsi="TH SarabunIT๙" w:cs="TH SarabunIT๙"/>
          <w:sz w:val="32"/>
          <w:szCs w:val="32"/>
          <w:cs/>
        </w:rPr>
        <w:t>รวมทั้งปัจจัยเสี่ยงที่อยู่ในระดับปานกลาง (</w:t>
      </w:r>
      <w:r w:rsidRPr="000C2E29">
        <w:rPr>
          <w:rFonts w:ascii="TH SarabunIT๙" w:hAnsi="TH SarabunIT๙" w:cs="TH SarabunIT๙"/>
          <w:sz w:val="32"/>
          <w:szCs w:val="32"/>
        </w:rPr>
        <w:t xml:space="preserve">Medium) </w:t>
      </w:r>
      <w:r w:rsidRPr="000C2E29">
        <w:rPr>
          <w:rFonts w:ascii="TH SarabunIT๙" w:hAnsi="TH SarabunIT๙" w:cs="TH SarabunIT๙"/>
          <w:sz w:val="32"/>
          <w:szCs w:val="32"/>
          <w:cs/>
        </w:rPr>
        <w:t>ที่มีนัยสําคัญ</w:t>
      </w:r>
      <w:r w:rsidRPr="000C2E2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C2E29">
        <w:rPr>
          <w:rFonts w:ascii="TH SarabunIT๙" w:hAnsi="TH SarabunIT๙" w:cs="TH SarabunIT๙"/>
          <w:sz w:val="32"/>
          <w:szCs w:val="32"/>
        </w:rPr>
        <w:t xml:space="preserve">5) </w:t>
      </w:r>
      <w:r w:rsidRPr="000C2E29">
        <w:rPr>
          <w:rFonts w:ascii="TH SarabunIT๙" w:hAnsi="TH SarabunIT๙" w:cs="TH SarabunIT๙"/>
          <w:sz w:val="32"/>
          <w:szCs w:val="32"/>
          <w:cs/>
        </w:rPr>
        <w:t>สื่อสารทําความเข้าใจเกี่ยวกับแผนบริหารความเสี่ยงให้เจ้าหน้าที่ผู้ปฏิบัติงาน ของ</w:t>
      </w:r>
      <w:r w:rsidRPr="000C2E29">
        <w:rPr>
          <w:rFonts w:ascii="TH SarabunIT๙" w:hAnsi="TH SarabunIT๙" w:cs="TH SarabunIT๙"/>
          <w:sz w:val="32"/>
          <w:szCs w:val="32"/>
        </w:rPr>
        <w:t xml:space="preserve"> </w:t>
      </w:r>
      <w:r w:rsidRPr="000C2E29">
        <w:rPr>
          <w:rFonts w:ascii="TH SarabunIT๙" w:hAnsi="TH SarabunIT๙" w:cs="TH SarabunIT๙"/>
          <w:sz w:val="32"/>
          <w:szCs w:val="32"/>
          <w:cs/>
        </w:rPr>
        <w:t>เทศบาลตําบล</w:t>
      </w:r>
      <w:r w:rsidR="003C5551">
        <w:rPr>
          <w:rFonts w:ascii="TH SarabunIT๙" w:hAnsi="TH SarabunIT๙" w:cs="TH SarabunIT๙" w:hint="cs"/>
          <w:sz w:val="32"/>
          <w:szCs w:val="32"/>
          <w:cs/>
        </w:rPr>
        <w:t>สบเตี๊ยะ</w:t>
      </w:r>
      <w:r w:rsidRPr="000C2E29">
        <w:rPr>
          <w:rFonts w:ascii="TH SarabunIT๙" w:hAnsi="TH SarabunIT๙" w:cs="TH SarabunIT๙"/>
          <w:sz w:val="32"/>
          <w:szCs w:val="32"/>
          <w:cs/>
        </w:rPr>
        <w:t>รับทราบและสามารถนําไปปฏิบัติได้</w:t>
      </w:r>
      <w:r w:rsidRPr="000C2E2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C2E29">
        <w:rPr>
          <w:rFonts w:ascii="TH SarabunIT๙" w:hAnsi="TH SarabunIT๙" w:cs="TH SarabunIT๙"/>
          <w:sz w:val="32"/>
          <w:szCs w:val="32"/>
        </w:rPr>
        <w:t xml:space="preserve">6) </w:t>
      </w:r>
      <w:r w:rsidRPr="000C2E29">
        <w:rPr>
          <w:rFonts w:ascii="TH SarabunIT๙" w:hAnsi="TH SarabunIT๙" w:cs="TH SarabunIT๙"/>
          <w:sz w:val="32"/>
          <w:szCs w:val="32"/>
          <w:cs/>
        </w:rPr>
        <w:t>รายงานความก้าวหน้าของการดําเนินงานตามแผนบริหารความเสี่ยง</w:t>
      </w:r>
      <w:r w:rsidRPr="000C2E2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C2E29">
        <w:rPr>
          <w:rFonts w:ascii="TH SarabunIT๙" w:hAnsi="TH SarabunIT๙" w:cs="TH SarabunIT๙"/>
          <w:sz w:val="32"/>
          <w:szCs w:val="32"/>
        </w:rPr>
        <w:t xml:space="preserve">7) </w:t>
      </w:r>
      <w:r w:rsidRPr="000C2E29">
        <w:rPr>
          <w:rFonts w:ascii="TH SarabunIT๙" w:hAnsi="TH SarabunIT๙" w:cs="TH SarabunIT๙"/>
          <w:sz w:val="32"/>
          <w:szCs w:val="32"/>
          <w:cs/>
        </w:rPr>
        <w:t>รายงานสรุปการประเมินผลความสําเร็จของการดําเนินการตามแผนบริหารความเสี่ยง</w:t>
      </w:r>
      <w:r w:rsidRPr="000C2E29">
        <w:rPr>
          <w:rFonts w:ascii="TH SarabunIT๙" w:hAnsi="TH SarabunIT๙" w:cs="TH SarabunIT๙"/>
          <w:sz w:val="32"/>
          <w:szCs w:val="32"/>
        </w:rPr>
        <w:t xml:space="preserve"> </w:t>
      </w:r>
      <w:r w:rsidRPr="000C2E29">
        <w:rPr>
          <w:rFonts w:ascii="TH SarabunIT๙" w:hAnsi="TH SarabunIT๙" w:cs="TH SarabunIT๙"/>
          <w:sz w:val="32"/>
          <w:szCs w:val="32"/>
          <w:cs/>
        </w:rPr>
        <w:t xml:space="preserve">ระยะที่ </w:t>
      </w:r>
      <w:r>
        <w:rPr>
          <w:rFonts w:ascii="TH SarabunIT๙" w:hAnsi="TH SarabunIT๙" w:cs="TH SarabunIT๙"/>
          <w:sz w:val="32"/>
          <w:szCs w:val="32"/>
        </w:rPr>
        <w:tab/>
      </w:r>
      <w:r w:rsidR="00A37DC0">
        <w:rPr>
          <w:rFonts w:ascii="TH SarabunIT๙" w:hAnsi="TH SarabunIT๙" w:cs="TH SarabunIT๙" w:hint="cs"/>
          <w:sz w:val="32"/>
          <w:szCs w:val="32"/>
          <w:cs/>
        </w:rPr>
        <w:t xml:space="preserve">ระยะที่ </w:t>
      </w:r>
      <w:r w:rsidRPr="000C2E29">
        <w:rPr>
          <w:rFonts w:ascii="TH SarabunIT๙" w:hAnsi="TH SarabunIT๙" w:cs="TH SarabunIT๙"/>
          <w:sz w:val="32"/>
          <w:szCs w:val="32"/>
        </w:rPr>
        <w:t xml:space="preserve">2 </w:t>
      </w:r>
      <w:r w:rsidRPr="000C2E29">
        <w:rPr>
          <w:rFonts w:ascii="TH SarabunIT๙" w:hAnsi="TH SarabunIT๙" w:cs="TH SarabunIT๙"/>
          <w:sz w:val="32"/>
          <w:szCs w:val="32"/>
          <w:cs/>
        </w:rPr>
        <w:t>การพัฒนาสู่ความยั่งยืน</w:t>
      </w:r>
      <w:r w:rsidRPr="000C2E2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C2E29">
        <w:rPr>
          <w:rFonts w:ascii="TH SarabunIT๙" w:hAnsi="TH SarabunIT๙" w:cs="TH SarabunIT๙"/>
          <w:sz w:val="32"/>
          <w:szCs w:val="32"/>
        </w:rPr>
        <w:t xml:space="preserve">1) </w:t>
      </w:r>
      <w:r w:rsidRPr="000C2E29">
        <w:rPr>
          <w:rFonts w:ascii="TH SarabunIT๙" w:hAnsi="TH SarabunIT๙" w:cs="TH SarabunIT๙"/>
          <w:sz w:val="32"/>
          <w:szCs w:val="32"/>
          <w:cs/>
        </w:rPr>
        <w:t>ทบทวนแผนบริหารความเสี่ยงในปีที่ผ่านมา</w:t>
      </w:r>
      <w:r w:rsidRPr="000C2E29">
        <w:rPr>
          <w:rFonts w:ascii="TH SarabunIT๙" w:hAnsi="TH SarabunIT๙" w:cs="TH SarabunIT๙"/>
          <w:sz w:val="32"/>
          <w:szCs w:val="32"/>
        </w:rPr>
        <w:t xml:space="preserve"> </w:t>
      </w:r>
      <w:r w:rsidR="00701890">
        <w:rPr>
          <w:rFonts w:ascii="TH SarabunIT๙" w:hAnsi="TH SarabunIT๙" w:cs="TH SarabunIT๙"/>
          <w:sz w:val="32"/>
          <w:szCs w:val="32"/>
        </w:rPr>
        <w:tab/>
      </w:r>
      <w:r w:rsidR="00701890">
        <w:rPr>
          <w:rFonts w:ascii="TH SarabunIT๙" w:hAnsi="TH SarabunIT๙" w:cs="TH SarabunIT๙"/>
          <w:sz w:val="32"/>
          <w:szCs w:val="32"/>
        </w:rPr>
        <w:tab/>
      </w:r>
      <w:r w:rsidR="00701890">
        <w:rPr>
          <w:rFonts w:ascii="TH SarabunIT๙" w:hAnsi="TH SarabunIT๙" w:cs="TH SarabunIT๙"/>
          <w:sz w:val="32"/>
          <w:szCs w:val="32"/>
        </w:rPr>
        <w:tab/>
      </w:r>
      <w:r w:rsidR="00701890">
        <w:rPr>
          <w:rFonts w:ascii="TH SarabunIT๙" w:hAnsi="TH SarabunIT๙" w:cs="TH SarabunIT๙"/>
          <w:sz w:val="32"/>
          <w:szCs w:val="32"/>
        </w:rPr>
        <w:tab/>
      </w:r>
      <w:r w:rsidR="00701890">
        <w:rPr>
          <w:rFonts w:ascii="TH SarabunIT๙" w:hAnsi="TH SarabunIT๙" w:cs="TH SarabunIT๙"/>
          <w:sz w:val="32"/>
          <w:szCs w:val="32"/>
        </w:rPr>
        <w:tab/>
      </w:r>
      <w:r w:rsidR="00701890">
        <w:rPr>
          <w:rFonts w:ascii="TH SarabunIT๙" w:hAnsi="TH SarabunIT๙" w:cs="TH SarabunIT๙"/>
          <w:sz w:val="32"/>
          <w:szCs w:val="32"/>
        </w:rPr>
        <w:tab/>
      </w:r>
      <w:r w:rsidR="00701890">
        <w:rPr>
          <w:rFonts w:ascii="TH SarabunIT๙" w:hAnsi="TH SarabunIT๙" w:cs="TH SarabunIT๙"/>
          <w:sz w:val="32"/>
          <w:szCs w:val="32"/>
        </w:rPr>
        <w:tab/>
      </w:r>
      <w:r w:rsidRPr="000C2E29">
        <w:rPr>
          <w:rFonts w:ascii="TH SarabunIT๙" w:hAnsi="TH SarabunIT๙" w:cs="TH SarabunIT๙"/>
          <w:sz w:val="32"/>
          <w:szCs w:val="32"/>
        </w:rPr>
        <w:t xml:space="preserve">2) </w:t>
      </w:r>
      <w:r w:rsidRPr="000C2E29">
        <w:rPr>
          <w:rFonts w:ascii="TH SarabunIT๙" w:hAnsi="TH SarabunIT๙" w:cs="TH SarabunIT๙"/>
          <w:sz w:val="32"/>
          <w:szCs w:val="32"/>
          <w:cs/>
        </w:rPr>
        <w:t>พัฒนากระบวนการบริหารความเ</w:t>
      </w:r>
      <w:r w:rsidR="00701890">
        <w:rPr>
          <w:rFonts w:ascii="TH SarabunIT๙" w:hAnsi="TH SarabunIT๙" w:cs="TH SarabunIT๙"/>
          <w:sz w:val="32"/>
          <w:szCs w:val="32"/>
          <w:cs/>
        </w:rPr>
        <w:t>ส</w:t>
      </w:r>
      <w:r w:rsidR="00701890">
        <w:rPr>
          <w:rFonts w:ascii="TH SarabunIT๙" w:hAnsi="TH SarabunIT๙" w:cs="TH SarabunIT๙" w:hint="cs"/>
          <w:sz w:val="32"/>
          <w:szCs w:val="32"/>
          <w:cs/>
        </w:rPr>
        <w:t>ี่ยงสำ</w:t>
      </w:r>
      <w:r w:rsidRPr="000C2E29">
        <w:rPr>
          <w:rFonts w:ascii="TH SarabunIT๙" w:hAnsi="TH SarabunIT๙" w:cs="TH SarabunIT๙"/>
          <w:sz w:val="32"/>
          <w:szCs w:val="32"/>
          <w:cs/>
        </w:rPr>
        <w:t>หรับความเสี่ยงแต่ละประเภท</w:t>
      </w:r>
      <w:r w:rsidRPr="000C2E29">
        <w:rPr>
          <w:rFonts w:ascii="TH SarabunIT๙" w:hAnsi="TH SarabunIT๙" w:cs="TH SarabunIT๙"/>
          <w:sz w:val="32"/>
          <w:szCs w:val="32"/>
        </w:rPr>
        <w:t xml:space="preserve"> </w:t>
      </w:r>
      <w:r w:rsidR="00701890">
        <w:rPr>
          <w:rFonts w:ascii="TH SarabunIT๙" w:hAnsi="TH SarabunIT๙" w:cs="TH SarabunIT๙"/>
          <w:sz w:val="32"/>
          <w:szCs w:val="32"/>
        </w:rPr>
        <w:tab/>
      </w:r>
      <w:r w:rsidR="00701890">
        <w:rPr>
          <w:rFonts w:ascii="TH SarabunIT๙" w:hAnsi="TH SarabunIT๙" w:cs="TH SarabunIT๙"/>
          <w:sz w:val="32"/>
          <w:szCs w:val="32"/>
        </w:rPr>
        <w:tab/>
      </w:r>
      <w:r w:rsidR="00701890">
        <w:rPr>
          <w:rFonts w:ascii="TH SarabunIT๙" w:hAnsi="TH SarabunIT๙" w:cs="TH SarabunIT๙"/>
          <w:sz w:val="32"/>
          <w:szCs w:val="32"/>
        </w:rPr>
        <w:tab/>
      </w:r>
      <w:r w:rsidR="00701890">
        <w:rPr>
          <w:rFonts w:ascii="TH SarabunIT๙" w:hAnsi="TH SarabunIT๙" w:cs="TH SarabunIT๙"/>
          <w:sz w:val="32"/>
          <w:szCs w:val="32"/>
        </w:rPr>
        <w:tab/>
      </w:r>
      <w:r w:rsidRPr="000C2E29">
        <w:rPr>
          <w:rFonts w:ascii="TH SarabunIT๙" w:hAnsi="TH SarabunIT๙" w:cs="TH SarabunIT๙"/>
          <w:sz w:val="32"/>
          <w:szCs w:val="32"/>
        </w:rPr>
        <w:t xml:space="preserve">3) </w:t>
      </w:r>
      <w:r w:rsidRPr="000C2E29">
        <w:rPr>
          <w:rFonts w:ascii="TH SarabunIT๙" w:hAnsi="TH SarabunIT๙" w:cs="TH SarabunIT๙"/>
          <w:sz w:val="32"/>
          <w:szCs w:val="32"/>
          <w:cs/>
        </w:rPr>
        <w:t>ผลักดันให้มีการบริหารความเสี่ยงทั่วทั้งองค์กร</w:t>
      </w:r>
      <w:r w:rsidRPr="000C2E29">
        <w:rPr>
          <w:rFonts w:ascii="TH SarabunIT๙" w:hAnsi="TH SarabunIT๙" w:cs="TH SarabunIT๙"/>
          <w:sz w:val="32"/>
          <w:szCs w:val="32"/>
        </w:rPr>
        <w:t xml:space="preserve"> </w:t>
      </w:r>
      <w:r w:rsidR="00701890">
        <w:rPr>
          <w:rFonts w:ascii="TH SarabunIT๙" w:hAnsi="TH SarabunIT๙" w:cs="TH SarabunIT๙"/>
          <w:sz w:val="32"/>
          <w:szCs w:val="32"/>
        </w:rPr>
        <w:tab/>
      </w:r>
      <w:r w:rsidR="00701890">
        <w:rPr>
          <w:rFonts w:ascii="TH SarabunIT๙" w:hAnsi="TH SarabunIT๙" w:cs="TH SarabunIT๙"/>
          <w:sz w:val="32"/>
          <w:szCs w:val="32"/>
        </w:rPr>
        <w:tab/>
      </w:r>
      <w:r w:rsidR="00701890">
        <w:rPr>
          <w:rFonts w:ascii="TH SarabunIT๙" w:hAnsi="TH SarabunIT๙" w:cs="TH SarabunIT๙"/>
          <w:sz w:val="32"/>
          <w:szCs w:val="32"/>
        </w:rPr>
        <w:tab/>
      </w:r>
      <w:r w:rsidR="00701890">
        <w:rPr>
          <w:rFonts w:ascii="TH SarabunIT๙" w:hAnsi="TH SarabunIT๙" w:cs="TH SarabunIT๙"/>
          <w:sz w:val="32"/>
          <w:szCs w:val="32"/>
        </w:rPr>
        <w:tab/>
      </w:r>
      <w:r w:rsidR="00701890">
        <w:rPr>
          <w:rFonts w:ascii="TH SarabunIT๙" w:hAnsi="TH SarabunIT๙" w:cs="TH SarabunIT๙"/>
          <w:sz w:val="32"/>
          <w:szCs w:val="32"/>
        </w:rPr>
        <w:tab/>
      </w:r>
      <w:r w:rsidR="00701890">
        <w:rPr>
          <w:rFonts w:ascii="TH SarabunIT๙" w:hAnsi="TH SarabunIT๙" w:cs="TH SarabunIT๙"/>
          <w:sz w:val="32"/>
          <w:szCs w:val="32"/>
        </w:rPr>
        <w:tab/>
      </w:r>
      <w:r w:rsidR="00701890">
        <w:rPr>
          <w:rFonts w:ascii="TH SarabunIT๙" w:hAnsi="TH SarabunIT๙" w:cs="TH SarabunIT๙"/>
          <w:sz w:val="32"/>
          <w:szCs w:val="32"/>
        </w:rPr>
        <w:tab/>
      </w:r>
      <w:r w:rsidRPr="000C2E29">
        <w:rPr>
          <w:rFonts w:ascii="TH SarabunIT๙" w:hAnsi="TH SarabunIT๙" w:cs="TH SarabunIT๙"/>
          <w:sz w:val="32"/>
          <w:szCs w:val="32"/>
        </w:rPr>
        <w:t xml:space="preserve">4) </w:t>
      </w:r>
      <w:r w:rsidRPr="000C2E29">
        <w:rPr>
          <w:rFonts w:ascii="TH SarabunIT๙" w:hAnsi="TH SarabunIT๙" w:cs="TH SarabunIT๙"/>
          <w:sz w:val="32"/>
          <w:szCs w:val="32"/>
          <w:cs/>
        </w:rPr>
        <w:t>พัฒนาขีดความสามารถบุคลากรในการดําเนินงานตามกระบวนการบริหารความเสี่ยง</w:t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 w:rsidRPr="00DC4D43">
        <w:rPr>
          <w:rFonts w:ascii="TH SarabunIT๙" w:hAnsi="TH SarabunIT๙" w:cs="TH SarabunIT๙"/>
          <w:sz w:val="32"/>
          <w:szCs w:val="32"/>
        </w:rPr>
        <w:t xml:space="preserve">2.  </w:t>
      </w:r>
      <w:r w:rsidR="00DC4D43" w:rsidRPr="00DC4D43">
        <w:rPr>
          <w:rFonts w:ascii="TH SarabunIT๙" w:hAnsi="TH SarabunIT๙" w:cs="TH SarabunIT๙"/>
          <w:sz w:val="32"/>
          <w:szCs w:val="32"/>
          <w:cs/>
        </w:rPr>
        <w:t>กลไกการบริหารความเสี่ยง ประกอบด้วย</w:t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 w:rsidRPr="00DC4D43">
        <w:rPr>
          <w:rFonts w:ascii="TH SarabunIT๙" w:hAnsi="TH SarabunIT๙" w:cs="TH SarabunIT๙"/>
          <w:sz w:val="32"/>
          <w:szCs w:val="32"/>
        </w:rPr>
        <w:t xml:space="preserve">2.1) </w:t>
      </w:r>
      <w:r w:rsidR="00DC4D43" w:rsidRPr="00DC4D43">
        <w:rPr>
          <w:rFonts w:ascii="TH SarabunIT๙" w:hAnsi="TH SarabunIT๙" w:cs="TH SarabunIT๙"/>
          <w:sz w:val="32"/>
          <w:szCs w:val="32"/>
          <w:cs/>
        </w:rPr>
        <w:t>ประธานกรรมการบริหารจัดการความเสี่ยง มีหน้าที่ดังนี้</w:t>
      </w:r>
      <w:r w:rsidR="00DC4D43" w:rsidRPr="00DC4D43">
        <w:rPr>
          <w:rFonts w:ascii="TH SarabunIT๙" w:hAnsi="TH SarabunIT๙" w:cs="TH SarabunIT๙"/>
          <w:sz w:val="32"/>
          <w:szCs w:val="32"/>
        </w:rPr>
        <w:t xml:space="preserve"> </w:t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 w:rsidRPr="00DC4D43">
        <w:rPr>
          <w:rFonts w:ascii="TH SarabunIT๙" w:hAnsi="TH SarabunIT๙" w:cs="TH SarabunIT๙"/>
          <w:sz w:val="32"/>
          <w:szCs w:val="32"/>
        </w:rPr>
        <w:t xml:space="preserve">2.1.1) </w:t>
      </w:r>
      <w:r w:rsidR="00DC4D43" w:rsidRPr="00DC4D43">
        <w:rPr>
          <w:rFonts w:ascii="TH SarabunIT๙" w:hAnsi="TH SarabunIT๙" w:cs="TH SarabunIT๙"/>
          <w:sz w:val="32"/>
          <w:szCs w:val="32"/>
          <w:cs/>
        </w:rPr>
        <w:t>แต่งตั้งคณะทํางานบริหารจัดการความเสี่ยง</w:t>
      </w:r>
      <w:r w:rsidR="00DC4D43" w:rsidRPr="00DC4D43">
        <w:rPr>
          <w:rFonts w:ascii="TH SarabunIT๙" w:hAnsi="TH SarabunIT๙" w:cs="TH SarabunIT๙"/>
          <w:sz w:val="32"/>
          <w:szCs w:val="32"/>
        </w:rPr>
        <w:t xml:space="preserve"> </w:t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 w:rsidRPr="00DC4D43">
        <w:rPr>
          <w:rFonts w:ascii="TH SarabunIT๙" w:hAnsi="TH SarabunIT๙" w:cs="TH SarabunIT๙"/>
          <w:sz w:val="32"/>
          <w:szCs w:val="32"/>
        </w:rPr>
        <w:t xml:space="preserve">2.1.2) </w:t>
      </w:r>
      <w:r w:rsidR="00DC4D43" w:rsidRPr="00DC4D43">
        <w:rPr>
          <w:rFonts w:ascii="TH SarabunIT๙" w:hAnsi="TH SarabunIT๙" w:cs="TH SarabunIT๙"/>
          <w:sz w:val="32"/>
          <w:szCs w:val="32"/>
          <w:cs/>
        </w:rPr>
        <w:t>ส่งเสริมให้มีการบริหารจัดการความเสี่ยงอย่างมีประสิทธิภาพและเหมาะสม</w:t>
      </w:r>
      <w:r w:rsidR="00DC4D43" w:rsidRPr="00DC4D43">
        <w:rPr>
          <w:rFonts w:ascii="TH SarabunIT๙" w:hAnsi="TH SarabunIT๙" w:cs="TH SarabunIT๙"/>
          <w:sz w:val="32"/>
          <w:szCs w:val="32"/>
        </w:rPr>
        <w:t xml:space="preserve"> </w:t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>
        <w:rPr>
          <w:rFonts w:ascii="TH SarabunIT๙" w:hAnsi="TH SarabunIT๙" w:cs="TH SarabunIT๙"/>
          <w:sz w:val="32"/>
          <w:szCs w:val="32"/>
        </w:rPr>
        <w:tab/>
      </w:r>
      <w:r w:rsidR="00DC4D43" w:rsidRPr="00DC4D43">
        <w:rPr>
          <w:rFonts w:ascii="TH SarabunIT๙" w:hAnsi="TH SarabunIT๙" w:cs="TH SarabunIT๙"/>
          <w:sz w:val="32"/>
          <w:szCs w:val="32"/>
        </w:rPr>
        <w:t xml:space="preserve">2.1.3) </w:t>
      </w:r>
      <w:r w:rsidR="00DC4D43" w:rsidRPr="00DC4D43">
        <w:rPr>
          <w:rFonts w:ascii="TH SarabunIT๙" w:hAnsi="TH SarabunIT๙" w:cs="TH SarabunIT๙"/>
          <w:sz w:val="32"/>
          <w:szCs w:val="32"/>
          <w:cs/>
        </w:rPr>
        <w:t>พิจารณาให้ความเห็นชอบหรืออนุมัติแผนการบริหารจัดการความเสี่ยงเพื่อนําไปปฏิบัติ</w:t>
      </w:r>
      <w:r w:rsidR="00EF6566" w:rsidRPr="00EF656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5693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F6566" w:rsidRPr="0015693C">
        <w:rPr>
          <w:rFonts w:ascii="TH SarabunIT๙" w:hAnsi="TH SarabunIT๙" w:cs="TH SarabunIT๙"/>
          <w:sz w:val="32"/>
          <w:szCs w:val="32"/>
        </w:rPr>
        <w:t xml:space="preserve">2.2) </w:t>
      </w:r>
      <w:r w:rsidR="00EF6566" w:rsidRPr="0015693C">
        <w:rPr>
          <w:rFonts w:ascii="TH SarabunIT๙" w:hAnsi="TH SarabunIT๙" w:cs="TH SarabunIT๙"/>
          <w:sz w:val="32"/>
          <w:szCs w:val="32"/>
          <w:cs/>
        </w:rPr>
        <w:t>คณะกรรมการบริหารจัดการความเสี่ยง</w:t>
      </w:r>
      <w:r w:rsidR="00EF6566" w:rsidRPr="00EF65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F6566" w:rsidRPr="00EF6566">
        <w:rPr>
          <w:rFonts w:ascii="TH SarabunIT๙" w:hAnsi="TH SarabunIT๙" w:cs="TH SarabunIT๙"/>
          <w:sz w:val="32"/>
          <w:szCs w:val="32"/>
          <w:cs/>
        </w:rPr>
        <w:t>มีหน้าที่ดำเนินการให้มีระบบการบริหารความเสี่ยง</w:t>
      </w:r>
      <w:r w:rsidR="00EF6566" w:rsidRPr="00EF6566">
        <w:rPr>
          <w:rFonts w:ascii="TH SarabunIT๙" w:hAnsi="TH SarabunIT๙" w:cs="TH SarabunIT๙"/>
          <w:sz w:val="32"/>
          <w:szCs w:val="32"/>
        </w:rPr>
        <w:t xml:space="preserve"> </w:t>
      </w:r>
      <w:r w:rsidR="0015693C">
        <w:rPr>
          <w:rFonts w:ascii="TH SarabunIT๙" w:hAnsi="TH SarabunIT๙" w:cs="TH SarabunIT๙" w:hint="cs"/>
          <w:sz w:val="32"/>
          <w:szCs w:val="32"/>
          <w:cs/>
        </w:rPr>
        <w:tab/>
      </w:r>
      <w:r w:rsidR="0015693C">
        <w:rPr>
          <w:rFonts w:ascii="TH SarabunIT๙" w:hAnsi="TH SarabunIT๙" w:cs="TH SarabunIT๙" w:hint="cs"/>
          <w:sz w:val="32"/>
          <w:szCs w:val="32"/>
          <w:cs/>
        </w:rPr>
        <w:tab/>
      </w:r>
      <w:r w:rsidR="00EF6566" w:rsidRPr="00EF6566">
        <w:rPr>
          <w:rFonts w:ascii="TH SarabunIT๙" w:hAnsi="TH SarabunIT๙" w:cs="TH SarabunIT๙"/>
          <w:sz w:val="32"/>
          <w:szCs w:val="32"/>
          <w:cs/>
        </w:rPr>
        <w:t>คือ</w:t>
      </w:r>
      <w:r w:rsidR="00FA1B1C">
        <w:rPr>
          <w:rFonts w:ascii="TH SarabunIT๙" w:hAnsi="TH SarabunIT๙" w:cs="TH SarabunIT๙"/>
          <w:sz w:val="32"/>
          <w:szCs w:val="32"/>
        </w:rPr>
        <w:tab/>
      </w:r>
      <w:r w:rsidR="00FA1B1C">
        <w:rPr>
          <w:rFonts w:ascii="TH SarabunIT๙" w:hAnsi="TH SarabunIT๙" w:cs="TH SarabunIT๙"/>
          <w:sz w:val="32"/>
          <w:szCs w:val="32"/>
        </w:rPr>
        <w:tab/>
      </w:r>
      <w:r w:rsidR="00FA1B1C">
        <w:rPr>
          <w:rFonts w:ascii="TH SarabunIT๙" w:hAnsi="TH SarabunIT๙" w:cs="TH SarabunIT๙"/>
          <w:sz w:val="32"/>
          <w:szCs w:val="32"/>
        </w:rPr>
        <w:tab/>
      </w:r>
      <w:r w:rsidR="00FA1B1C">
        <w:rPr>
          <w:rFonts w:ascii="TH SarabunIT๙" w:hAnsi="TH SarabunIT๙" w:cs="TH SarabunIT๙"/>
          <w:sz w:val="32"/>
          <w:szCs w:val="32"/>
        </w:rPr>
        <w:tab/>
      </w:r>
      <w:r w:rsidR="00FA1B1C">
        <w:rPr>
          <w:rFonts w:ascii="TH SarabunIT๙" w:hAnsi="TH SarabunIT๙" w:cs="TH SarabunIT๙"/>
          <w:sz w:val="32"/>
          <w:szCs w:val="32"/>
        </w:rPr>
        <w:tab/>
      </w:r>
      <w:r w:rsidR="00FA1B1C">
        <w:rPr>
          <w:rFonts w:ascii="TH SarabunIT๙" w:hAnsi="TH SarabunIT๙" w:cs="TH SarabunIT๙"/>
          <w:sz w:val="32"/>
          <w:szCs w:val="32"/>
        </w:rPr>
        <w:tab/>
      </w:r>
      <w:r w:rsidR="00FA1B1C">
        <w:rPr>
          <w:rFonts w:ascii="TH SarabunIT๙" w:hAnsi="TH SarabunIT๙" w:cs="TH SarabunIT๙"/>
          <w:sz w:val="32"/>
          <w:szCs w:val="32"/>
        </w:rPr>
        <w:tab/>
      </w:r>
      <w:r w:rsidR="00FA1B1C">
        <w:rPr>
          <w:rFonts w:ascii="TH SarabunIT๙" w:hAnsi="TH SarabunIT๙" w:cs="TH SarabunIT๙"/>
          <w:sz w:val="32"/>
          <w:szCs w:val="32"/>
        </w:rPr>
        <w:tab/>
      </w:r>
      <w:r w:rsidR="00FA1B1C">
        <w:rPr>
          <w:rFonts w:ascii="TH SarabunIT๙" w:hAnsi="TH SarabunIT๙" w:cs="TH SarabunIT๙"/>
          <w:sz w:val="32"/>
          <w:szCs w:val="32"/>
        </w:rPr>
        <w:tab/>
      </w:r>
      <w:r w:rsidR="00FA1B1C">
        <w:rPr>
          <w:rFonts w:ascii="TH SarabunIT๙" w:hAnsi="TH SarabunIT๙" w:cs="TH SarabunIT๙"/>
          <w:sz w:val="32"/>
          <w:szCs w:val="32"/>
        </w:rPr>
        <w:tab/>
      </w:r>
      <w:r w:rsidR="00FA1B1C">
        <w:rPr>
          <w:rFonts w:ascii="TH SarabunIT๙" w:hAnsi="TH SarabunIT๙" w:cs="TH SarabunIT๙"/>
          <w:sz w:val="32"/>
          <w:szCs w:val="32"/>
        </w:rPr>
        <w:tab/>
      </w:r>
      <w:r w:rsidR="00EF6566" w:rsidRPr="00EF6566">
        <w:rPr>
          <w:rFonts w:ascii="TH SarabunIT๙" w:hAnsi="TH SarabunIT๙" w:cs="TH SarabunIT๙"/>
          <w:sz w:val="32"/>
          <w:szCs w:val="32"/>
        </w:rPr>
        <w:tab/>
        <w:t xml:space="preserve">2.2.1) </w:t>
      </w:r>
      <w:r w:rsidR="00EF6566" w:rsidRPr="00EF6566">
        <w:rPr>
          <w:rFonts w:ascii="TH SarabunIT๙" w:hAnsi="TH SarabunIT๙" w:cs="TH SarabunIT๙"/>
          <w:sz w:val="32"/>
          <w:szCs w:val="32"/>
          <w:cs/>
        </w:rPr>
        <w:t>จัดทำแผนบริการความเสี่ยง</w:t>
      </w:r>
      <w:r w:rsidR="00FA1B1C">
        <w:rPr>
          <w:rFonts w:ascii="TH SarabunIT๙" w:hAnsi="TH SarabunIT๙" w:cs="TH SarabunIT๙"/>
          <w:sz w:val="32"/>
          <w:szCs w:val="32"/>
        </w:rPr>
        <w:tab/>
      </w:r>
      <w:r w:rsidR="00FA1B1C">
        <w:rPr>
          <w:rFonts w:ascii="TH SarabunIT๙" w:hAnsi="TH SarabunIT๙" w:cs="TH SarabunIT๙"/>
          <w:sz w:val="32"/>
          <w:szCs w:val="32"/>
        </w:rPr>
        <w:tab/>
      </w:r>
      <w:r w:rsidR="00FA1B1C">
        <w:rPr>
          <w:rFonts w:ascii="TH SarabunIT๙" w:hAnsi="TH SarabunIT๙" w:cs="TH SarabunIT๙"/>
          <w:sz w:val="32"/>
          <w:szCs w:val="32"/>
        </w:rPr>
        <w:tab/>
      </w:r>
      <w:r w:rsidR="00FA1B1C">
        <w:rPr>
          <w:rFonts w:ascii="TH SarabunIT๙" w:hAnsi="TH SarabunIT๙" w:cs="TH SarabunIT๙"/>
          <w:sz w:val="32"/>
          <w:szCs w:val="32"/>
        </w:rPr>
        <w:tab/>
      </w:r>
      <w:r w:rsidR="00FA1B1C">
        <w:rPr>
          <w:rFonts w:ascii="TH SarabunIT๙" w:hAnsi="TH SarabunIT๙" w:cs="TH SarabunIT๙"/>
          <w:sz w:val="32"/>
          <w:szCs w:val="32"/>
        </w:rPr>
        <w:tab/>
      </w:r>
      <w:r w:rsidR="00FA1B1C">
        <w:rPr>
          <w:rFonts w:ascii="TH SarabunIT๙" w:hAnsi="TH SarabunIT๙" w:cs="TH SarabunIT๙"/>
          <w:sz w:val="32"/>
          <w:szCs w:val="32"/>
        </w:rPr>
        <w:tab/>
      </w:r>
      <w:r w:rsidR="00EF6566" w:rsidRPr="00EF6566">
        <w:rPr>
          <w:rFonts w:ascii="TH SarabunIT๙" w:hAnsi="TH SarabunIT๙" w:cs="TH SarabunIT๙"/>
          <w:sz w:val="32"/>
          <w:szCs w:val="32"/>
        </w:rPr>
        <w:tab/>
      </w:r>
      <w:r w:rsidR="00EF6566" w:rsidRPr="00EF6566">
        <w:rPr>
          <w:rFonts w:ascii="TH SarabunIT๙" w:hAnsi="TH SarabunIT๙" w:cs="TH SarabunIT๙"/>
          <w:sz w:val="32"/>
          <w:szCs w:val="32"/>
        </w:rPr>
        <w:tab/>
        <w:t xml:space="preserve">2.2.2) </w:t>
      </w:r>
      <w:r w:rsidR="00EF6566" w:rsidRPr="00EF6566">
        <w:rPr>
          <w:rFonts w:ascii="TH SarabunIT๙" w:hAnsi="TH SarabunIT๙" w:cs="TH SarabunIT๙"/>
          <w:sz w:val="32"/>
          <w:szCs w:val="32"/>
          <w:cs/>
        </w:rPr>
        <w:t>รายงานและประเมินผลการดำเนินงานตามแผนการบริหารความเสี่ยง</w:t>
      </w:r>
      <w:r w:rsidR="00FA1B1C">
        <w:rPr>
          <w:rFonts w:ascii="TH SarabunIT๙" w:hAnsi="TH SarabunIT๙" w:cs="TH SarabunIT๙" w:hint="cs"/>
          <w:sz w:val="32"/>
          <w:szCs w:val="32"/>
          <w:cs/>
        </w:rPr>
        <w:tab/>
      </w:r>
      <w:r w:rsidR="00FA1B1C">
        <w:rPr>
          <w:rFonts w:ascii="TH SarabunIT๙" w:hAnsi="TH SarabunIT๙" w:cs="TH SarabunIT๙" w:hint="cs"/>
          <w:sz w:val="32"/>
          <w:szCs w:val="32"/>
          <w:cs/>
        </w:rPr>
        <w:tab/>
      </w:r>
      <w:r w:rsidR="00EF6566" w:rsidRPr="00EF6566">
        <w:rPr>
          <w:rFonts w:ascii="TH SarabunIT๙" w:hAnsi="TH SarabunIT๙" w:cs="TH SarabunIT๙"/>
          <w:sz w:val="32"/>
          <w:szCs w:val="32"/>
        </w:rPr>
        <w:tab/>
      </w:r>
      <w:r w:rsidR="00EF6566" w:rsidRPr="00EF6566">
        <w:rPr>
          <w:rFonts w:ascii="TH SarabunIT๙" w:hAnsi="TH SarabunIT๙" w:cs="TH SarabunIT๙"/>
          <w:sz w:val="32"/>
          <w:szCs w:val="32"/>
        </w:rPr>
        <w:tab/>
        <w:t xml:space="preserve">2.2.3) </w:t>
      </w:r>
      <w:r w:rsidR="00EF6566" w:rsidRPr="00EF6566">
        <w:rPr>
          <w:rFonts w:ascii="TH SarabunIT๙" w:hAnsi="TH SarabunIT๙" w:cs="TH SarabunIT๙"/>
          <w:sz w:val="32"/>
          <w:szCs w:val="32"/>
          <w:cs/>
        </w:rPr>
        <w:t>ทบทวนแผนการบริหารความเสี่ยงเพื่อปรับปรุงการดำเนินงานต่อไปในอนาคต</w:t>
      </w:r>
      <w:r w:rsidR="00614BC4">
        <w:rPr>
          <w:rFonts w:ascii="TH SarabunIT๙" w:hAnsi="TH SarabunIT๙" w:cs="TH SarabunIT๙" w:hint="cs"/>
          <w:sz w:val="32"/>
          <w:szCs w:val="32"/>
          <w:cs/>
        </w:rPr>
        <w:tab/>
      </w:r>
      <w:r w:rsidR="00614BC4" w:rsidRPr="00614BC4">
        <w:rPr>
          <w:rFonts w:ascii="TH SarabunIT๙" w:hAnsi="TH SarabunIT๙" w:cs="TH SarabunIT๙"/>
          <w:sz w:val="32"/>
          <w:szCs w:val="32"/>
          <w:cs/>
        </w:rPr>
        <w:tab/>
      </w:r>
      <w:r w:rsidR="00614BC4" w:rsidRPr="00614BC4">
        <w:rPr>
          <w:rFonts w:ascii="TH SarabunIT๙" w:hAnsi="TH SarabunIT๙" w:cs="TH SarabunIT๙"/>
          <w:sz w:val="32"/>
          <w:szCs w:val="32"/>
          <w:cs/>
        </w:rPr>
        <w:tab/>
      </w:r>
      <w:r w:rsidR="00614BC4" w:rsidRPr="00614BC4">
        <w:rPr>
          <w:rFonts w:ascii="TH SarabunIT๙" w:hAnsi="TH SarabunIT๙" w:cs="TH SarabunIT๙"/>
          <w:sz w:val="32"/>
          <w:szCs w:val="32"/>
        </w:rPr>
        <w:t xml:space="preserve">2.3) </w:t>
      </w:r>
      <w:r w:rsidR="00614BC4" w:rsidRPr="00614BC4">
        <w:rPr>
          <w:rFonts w:ascii="TH SarabunIT๙" w:hAnsi="TH SarabunIT๙" w:cs="TH SarabunIT๙"/>
          <w:sz w:val="32"/>
          <w:szCs w:val="32"/>
          <w:cs/>
        </w:rPr>
        <w:t>เจ้าหน้าที่ผู้ปฏิบัติงาน</w:t>
      </w:r>
      <w:r w:rsidR="00614BC4" w:rsidRPr="00614B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14BC4" w:rsidRPr="00614BC4">
        <w:rPr>
          <w:rFonts w:ascii="TH SarabunIT๙" w:hAnsi="TH SarabunIT๙" w:cs="TH SarabunIT๙"/>
          <w:sz w:val="32"/>
          <w:szCs w:val="32"/>
          <w:cs/>
        </w:rPr>
        <w:t>รวมทั้งลูกจ้างเทศบาลตำบล</w:t>
      </w:r>
      <w:r w:rsidR="007C1528">
        <w:rPr>
          <w:rFonts w:ascii="TH SarabunIT๙" w:hAnsi="TH SarabunIT๙" w:cs="TH SarabunIT๙" w:hint="cs"/>
          <w:sz w:val="32"/>
          <w:szCs w:val="32"/>
          <w:cs/>
        </w:rPr>
        <w:t>สบเตี๊ยะ</w:t>
      </w:r>
      <w:r w:rsidR="00614BC4" w:rsidRPr="00614BC4">
        <w:rPr>
          <w:rFonts w:ascii="TH SarabunIT๙" w:hAnsi="TH SarabunIT๙" w:cs="TH SarabunIT๙"/>
          <w:sz w:val="32"/>
          <w:szCs w:val="32"/>
        </w:rPr>
        <w:t xml:space="preserve"> </w:t>
      </w:r>
      <w:r w:rsidR="00614BC4" w:rsidRPr="00614BC4">
        <w:rPr>
          <w:rFonts w:ascii="TH SarabunIT๙" w:hAnsi="TH SarabunIT๙" w:cs="TH SarabunIT๙"/>
          <w:sz w:val="32"/>
          <w:szCs w:val="32"/>
          <w:cs/>
        </w:rPr>
        <w:t>มีหน้าที่</w:t>
      </w:r>
      <w:r w:rsidR="00614BC4" w:rsidRPr="00614BC4">
        <w:rPr>
          <w:rFonts w:ascii="TH SarabunIT๙" w:hAnsi="TH SarabunIT๙" w:cs="TH SarabunIT๙"/>
          <w:sz w:val="32"/>
          <w:szCs w:val="32"/>
        </w:rPr>
        <w:t xml:space="preserve"> </w:t>
      </w:r>
      <w:r w:rsidR="00614BC4" w:rsidRPr="00614BC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614BC4" w:rsidRPr="00614BC4" w:rsidRDefault="00614BC4" w:rsidP="00614B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14BC4">
        <w:rPr>
          <w:rFonts w:ascii="TH SarabunIT๙" w:hAnsi="TH SarabunIT๙" w:cs="TH SarabunIT๙"/>
          <w:sz w:val="32"/>
          <w:szCs w:val="32"/>
        </w:rPr>
        <w:tab/>
      </w:r>
      <w:r w:rsidRPr="00614BC4">
        <w:rPr>
          <w:rFonts w:ascii="TH SarabunIT๙" w:hAnsi="TH SarabunIT๙" w:cs="TH SarabunIT๙"/>
          <w:sz w:val="32"/>
          <w:szCs w:val="32"/>
        </w:rPr>
        <w:tab/>
        <w:t xml:space="preserve">2.3.1) </w:t>
      </w:r>
      <w:r w:rsidRPr="00614BC4">
        <w:rPr>
          <w:rFonts w:ascii="TH SarabunIT๙" w:hAnsi="TH SarabunIT๙" w:cs="TH SarabunIT๙"/>
          <w:sz w:val="32"/>
          <w:szCs w:val="32"/>
          <w:cs/>
        </w:rPr>
        <w:t>สนับสนุนข้อมูลที่เกี่ยวข้องให้กับคณะกรรมการบริหารจัดการความเสี่ยง</w:t>
      </w:r>
    </w:p>
    <w:p w:rsidR="000C2E29" w:rsidRPr="00614BC4" w:rsidRDefault="00614BC4" w:rsidP="00614BC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14BC4">
        <w:rPr>
          <w:rFonts w:ascii="TH SarabunIT๙" w:hAnsi="TH SarabunIT๙" w:cs="TH SarabunIT๙"/>
          <w:sz w:val="32"/>
          <w:szCs w:val="32"/>
        </w:rPr>
        <w:tab/>
      </w:r>
      <w:r w:rsidRPr="00614BC4">
        <w:rPr>
          <w:rFonts w:ascii="TH SarabunIT๙" w:hAnsi="TH SarabunIT๙" w:cs="TH SarabunIT๙"/>
          <w:sz w:val="32"/>
          <w:szCs w:val="32"/>
        </w:rPr>
        <w:tab/>
        <w:t xml:space="preserve">2.3.2) </w:t>
      </w:r>
      <w:r w:rsidRPr="00614BC4">
        <w:rPr>
          <w:rFonts w:ascii="TH SarabunIT๙" w:hAnsi="TH SarabunIT๙" w:cs="TH SarabunIT๙"/>
          <w:sz w:val="32"/>
          <w:szCs w:val="32"/>
          <w:cs/>
        </w:rPr>
        <w:t>ให้ความร่วมมือในการปฏิบัติงานตามแผนบริหารจัดการความเสี่ยง</w:t>
      </w:r>
    </w:p>
    <w:p w:rsidR="000C2E29" w:rsidRDefault="000C2E29" w:rsidP="00D66D3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C2E29" w:rsidRDefault="000C2E29" w:rsidP="00D66D3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E52" w:rsidRDefault="00574E52" w:rsidP="00D66D3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35853" w:rsidRPr="00BA2CC5" w:rsidRDefault="00BA2CC5" w:rsidP="00574E52">
      <w:pPr>
        <w:jc w:val="center"/>
        <w:rPr>
          <w:rFonts w:ascii="TH SarabunIT๙" w:hAnsi="TH SarabunIT๙" w:cs="TH SarabunIT๙"/>
          <w:sz w:val="32"/>
          <w:szCs w:val="32"/>
        </w:rPr>
      </w:pPr>
      <w:r w:rsidRPr="00BA2CC5">
        <w:rPr>
          <w:rFonts w:ascii="TH SarabunIT๙" w:hAnsi="TH SarabunIT๙" w:cs="TH SarabunIT๙" w:hint="cs"/>
          <w:sz w:val="32"/>
          <w:szCs w:val="32"/>
          <w:cs/>
        </w:rPr>
        <w:lastRenderedPageBreak/>
        <w:t>-9-</w:t>
      </w:r>
    </w:p>
    <w:p w:rsidR="00574E52" w:rsidRPr="00574E52" w:rsidRDefault="00574E52" w:rsidP="00574E5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4E52">
        <w:rPr>
          <w:rFonts w:ascii="TH SarabunIT๙" w:hAnsi="TH SarabunIT๙" w:cs="TH SarabunIT๙" w:hint="cs"/>
          <w:b/>
          <w:bCs/>
          <w:sz w:val="32"/>
          <w:szCs w:val="32"/>
          <w:cs/>
        </w:rPr>
        <w:t>กลไกการบริหารความเสี่ยง</w:t>
      </w:r>
    </w:p>
    <w:p w:rsidR="00574E52" w:rsidRDefault="00574E52" w:rsidP="00D66D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30486" cy="4663995"/>
            <wp:effectExtent l="19050" t="0" r="8314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868" t="14041" r="30152" b="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41" cy="466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29" w:rsidRDefault="00574E52" w:rsidP="00D66D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74E52">
        <w:rPr>
          <w:rFonts w:ascii="TH SarabunIT๙" w:hAnsi="TH SarabunIT๙" w:cs="TH SarabunIT๙" w:hint="cs"/>
          <w:sz w:val="32"/>
          <w:szCs w:val="32"/>
          <w:cs/>
        </w:rPr>
        <w:t>3. โครงสร้างการบริหารความเสี่ยง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0C2E29" w:rsidRDefault="00574E52" w:rsidP="00D66D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581934" cy="2770496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148" t="30073" r="25206" b="12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177" cy="277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29" w:rsidRPr="00D53843" w:rsidRDefault="00BA2CC5" w:rsidP="00BA2CC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-10-</w:t>
      </w:r>
    </w:p>
    <w:bookmarkEnd w:id="0"/>
    <w:p w:rsidR="000B5A69" w:rsidRPr="000B5A69" w:rsidRDefault="000B5A69" w:rsidP="000B5A6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B5A69">
        <w:rPr>
          <w:rFonts w:ascii="TH SarabunIT๙" w:hAnsi="TH SarabunIT๙" w:cs="TH SarabunIT๙"/>
          <w:b/>
          <w:bCs/>
          <w:sz w:val="32"/>
          <w:szCs w:val="32"/>
          <w:cs/>
        </w:rPr>
        <w:t>หน้าที่ความรับผิดชอบตามโครงสร้าง</w:t>
      </w:r>
    </w:p>
    <w:p w:rsidR="000B5A69" w:rsidRPr="000B5A69" w:rsidRDefault="000B5A69" w:rsidP="000B5A6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A69">
        <w:rPr>
          <w:rFonts w:ascii="TH SarabunIT๙" w:hAnsi="TH SarabunIT๙" w:cs="TH SarabunIT๙"/>
          <w:sz w:val="32"/>
          <w:szCs w:val="32"/>
          <w:cs/>
        </w:rPr>
        <w:tab/>
      </w:r>
      <w:r w:rsidRPr="000B5A69">
        <w:rPr>
          <w:rFonts w:ascii="TH SarabunIT๙" w:hAnsi="TH SarabunIT๙" w:cs="TH SarabunIT๙"/>
          <w:sz w:val="32"/>
          <w:szCs w:val="32"/>
          <w:cs/>
        </w:rPr>
        <w:tab/>
        <w:t>โครงสร้างการบริหารความเสี่ยง</w:t>
      </w:r>
      <w:r w:rsidRPr="000B5A69">
        <w:rPr>
          <w:rFonts w:ascii="TH SarabunIT๙" w:hAnsi="TH SarabunIT๙" w:cs="TH SarabunIT๙"/>
          <w:sz w:val="32"/>
          <w:szCs w:val="32"/>
        </w:rPr>
        <w:t xml:space="preserve"> </w:t>
      </w:r>
      <w:r w:rsidRPr="000B5A69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0B5A69">
        <w:rPr>
          <w:rFonts w:ascii="TH SarabunIT๙" w:hAnsi="TH SarabunIT๙" w:cs="TH SarabunIT๙"/>
          <w:sz w:val="32"/>
          <w:szCs w:val="32"/>
        </w:rPr>
        <w:t xml:space="preserve"> </w:t>
      </w:r>
      <w:r w:rsidRPr="000B5A69">
        <w:rPr>
          <w:rFonts w:ascii="TH SarabunIT๙" w:hAnsi="TH SarabunIT๙" w:cs="TH SarabunIT๙"/>
          <w:sz w:val="32"/>
          <w:szCs w:val="32"/>
          <w:cs/>
        </w:rPr>
        <w:t>การกำกับดูแล</w:t>
      </w:r>
      <w:r w:rsidRPr="000B5A69">
        <w:rPr>
          <w:rFonts w:ascii="TH SarabunIT๙" w:hAnsi="TH SarabunIT๙" w:cs="TH SarabunIT๙"/>
          <w:sz w:val="32"/>
          <w:szCs w:val="32"/>
        </w:rPr>
        <w:t xml:space="preserve"> </w:t>
      </w:r>
      <w:r w:rsidRPr="000B5A69">
        <w:rPr>
          <w:rFonts w:ascii="TH SarabunIT๙" w:hAnsi="TH SarabunIT๙" w:cs="TH SarabunIT๙"/>
          <w:sz w:val="32"/>
          <w:szCs w:val="32"/>
          <w:cs/>
        </w:rPr>
        <w:t>การตัดสินใจ</w:t>
      </w:r>
      <w:r w:rsidRPr="000B5A69">
        <w:rPr>
          <w:rFonts w:ascii="TH SarabunIT๙" w:hAnsi="TH SarabunIT๙" w:cs="TH SarabunIT๙"/>
          <w:sz w:val="32"/>
          <w:szCs w:val="32"/>
        </w:rPr>
        <w:t xml:space="preserve"> </w:t>
      </w:r>
      <w:r w:rsidRPr="000B5A69">
        <w:rPr>
          <w:rFonts w:ascii="TH SarabunIT๙" w:hAnsi="TH SarabunIT๙" w:cs="TH SarabunIT๙"/>
          <w:sz w:val="32"/>
          <w:szCs w:val="32"/>
          <w:cs/>
        </w:rPr>
        <w:t>การจัดทำแผน</w:t>
      </w:r>
    </w:p>
    <w:p w:rsidR="000B5A69" w:rsidRPr="000B5A69" w:rsidRDefault="000B5A69" w:rsidP="000B5A6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A69">
        <w:rPr>
          <w:rFonts w:ascii="TH SarabunIT๙" w:hAnsi="TH SarabunIT๙" w:cs="TH SarabunIT๙"/>
          <w:sz w:val="32"/>
          <w:szCs w:val="32"/>
          <w:cs/>
        </w:rPr>
        <w:t>การดำเนินการ</w:t>
      </w:r>
      <w:r w:rsidRPr="000B5A69">
        <w:rPr>
          <w:rFonts w:ascii="TH SarabunIT๙" w:hAnsi="TH SarabunIT๙" w:cs="TH SarabunIT๙"/>
          <w:sz w:val="32"/>
          <w:szCs w:val="32"/>
        </w:rPr>
        <w:t xml:space="preserve"> </w:t>
      </w:r>
      <w:r w:rsidRPr="000B5A69">
        <w:rPr>
          <w:rFonts w:ascii="TH SarabunIT๙" w:hAnsi="TH SarabunIT๙" w:cs="TH SarabunIT๙"/>
          <w:sz w:val="32"/>
          <w:szCs w:val="32"/>
          <w:cs/>
        </w:rPr>
        <w:t>การติดตามประเมินผล</w:t>
      </w:r>
      <w:r w:rsidRPr="000B5A69">
        <w:rPr>
          <w:rFonts w:ascii="TH SarabunIT๙" w:hAnsi="TH SarabunIT๙" w:cs="TH SarabunIT๙"/>
          <w:sz w:val="32"/>
          <w:szCs w:val="32"/>
        </w:rPr>
        <w:t xml:space="preserve"> </w:t>
      </w:r>
      <w:r w:rsidRPr="000B5A69">
        <w:rPr>
          <w:rFonts w:ascii="TH SarabunIT๙" w:hAnsi="TH SarabunIT๙" w:cs="TH SarabunIT๙"/>
          <w:sz w:val="32"/>
          <w:szCs w:val="32"/>
          <w:cs/>
        </w:rPr>
        <w:t>และการสอบทาน</w:t>
      </w:r>
      <w:r w:rsidRPr="000B5A69">
        <w:rPr>
          <w:rFonts w:ascii="TH SarabunIT๙" w:hAnsi="TH SarabunIT๙" w:cs="TH SarabunIT๙"/>
          <w:sz w:val="32"/>
          <w:szCs w:val="32"/>
        </w:rPr>
        <w:t xml:space="preserve"> </w:t>
      </w:r>
      <w:r w:rsidRPr="000B5A69">
        <w:rPr>
          <w:rFonts w:ascii="TH SarabunIT๙" w:hAnsi="TH SarabunIT๙" w:cs="TH SarabunIT๙"/>
          <w:sz w:val="32"/>
          <w:szCs w:val="32"/>
          <w:cs/>
        </w:rPr>
        <w:t>ซึ่งในแต่ละองค์กรประกอบมีอำนาจหน้าที่ดังนี้</w:t>
      </w:r>
    </w:p>
    <w:p w:rsidR="000B5A69" w:rsidRPr="000B5A69" w:rsidRDefault="000B5A69" w:rsidP="000B5A6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B5A6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B5A6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1) </w:t>
      </w:r>
      <w:r w:rsidRPr="000B5A69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คณะกรรมการบริหารความเสี่ยง</w:t>
      </w:r>
    </w:p>
    <w:p w:rsidR="000B5A69" w:rsidRPr="000B5A69" w:rsidRDefault="000B5A69" w:rsidP="000B5A6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A69">
        <w:rPr>
          <w:rFonts w:ascii="TH SarabunIT๙" w:hAnsi="TH SarabunIT๙" w:cs="TH SarabunIT๙"/>
          <w:sz w:val="32"/>
          <w:szCs w:val="32"/>
        </w:rPr>
        <w:tab/>
      </w:r>
      <w:r w:rsidRPr="000B5A69">
        <w:rPr>
          <w:rFonts w:ascii="TH SarabunIT๙" w:hAnsi="TH SarabunIT๙" w:cs="TH SarabunIT๙"/>
          <w:sz w:val="32"/>
          <w:szCs w:val="32"/>
        </w:rPr>
        <w:tab/>
        <w:t xml:space="preserve">(1.1) </w:t>
      </w:r>
      <w:r w:rsidRPr="000B5A69">
        <w:rPr>
          <w:rFonts w:ascii="TH SarabunIT๙" w:hAnsi="TH SarabunIT๙" w:cs="TH SarabunIT๙"/>
          <w:sz w:val="32"/>
          <w:szCs w:val="32"/>
          <w:cs/>
        </w:rPr>
        <w:t>จัดทำแผนบริหารจัดการความเสี่ยง</w:t>
      </w:r>
    </w:p>
    <w:p w:rsidR="000B5A69" w:rsidRPr="000B5A69" w:rsidRDefault="000B5A69" w:rsidP="000B5A6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A69">
        <w:rPr>
          <w:rFonts w:ascii="TH SarabunIT๙" w:hAnsi="TH SarabunIT๙" w:cs="TH SarabunIT๙"/>
          <w:sz w:val="32"/>
          <w:szCs w:val="32"/>
        </w:rPr>
        <w:tab/>
      </w:r>
      <w:r w:rsidRPr="000B5A69">
        <w:rPr>
          <w:rFonts w:ascii="TH SarabunIT๙" w:hAnsi="TH SarabunIT๙" w:cs="TH SarabunIT๙"/>
          <w:sz w:val="32"/>
          <w:szCs w:val="32"/>
        </w:rPr>
        <w:tab/>
        <w:t xml:space="preserve">(1.2) </w:t>
      </w:r>
      <w:r w:rsidRPr="000B5A69">
        <w:rPr>
          <w:rFonts w:ascii="TH SarabunIT๙" w:hAnsi="TH SarabunIT๙" w:cs="TH SarabunIT๙"/>
          <w:sz w:val="32"/>
          <w:szCs w:val="32"/>
          <w:cs/>
        </w:rPr>
        <w:t>ติดตามประเมินผลการบริหารจัดการความเสี่ยง</w:t>
      </w:r>
    </w:p>
    <w:p w:rsidR="000B5A69" w:rsidRPr="000B5A69" w:rsidRDefault="000B5A69" w:rsidP="000B5A6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A69">
        <w:rPr>
          <w:rFonts w:ascii="TH SarabunIT๙" w:hAnsi="TH SarabunIT๙" w:cs="TH SarabunIT๙"/>
          <w:sz w:val="32"/>
          <w:szCs w:val="32"/>
        </w:rPr>
        <w:tab/>
      </w:r>
      <w:r w:rsidRPr="000B5A69">
        <w:rPr>
          <w:rFonts w:ascii="TH SarabunIT๙" w:hAnsi="TH SarabunIT๙" w:cs="TH SarabunIT๙"/>
          <w:sz w:val="32"/>
          <w:szCs w:val="32"/>
        </w:rPr>
        <w:tab/>
        <w:t xml:space="preserve">(1.3) </w:t>
      </w:r>
      <w:r w:rsidRPr="000B5A69">
        <w:rPr>
          <w:rFonts w:ascii="TH SarabunIT๙" w:hAnsi="TH SarabunIT๙" w:cs="TH SarabunIT๙"/>
          <w:sz w:val="32"/>
          <w:szCs w:val="32"/>
          <w:cs/>
        </w:rPr>
        <w:t>จัดทำรายงานผลตามแผนการบริหารจัดการความเสี่ยง</w:t>
      </w:r>
    </w:p>
    <w:p w:rsidR="000B5A69" w:rsidRPr="000B5A69" w:rsidRDefault="000B5A69" w:rsidP="000B5A6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A69">
        <w:rPr>
          <w:rFonts w:ascii="TH SarabunIT๙" w:hAnsi="TH SarabunIT๙" w:cs="TH SarabunIT๙"/>
          <w:sz w:val="32"/>
          <w:szCs w:val="32"/>
        </w:rPr>
        <w:tab/>
      </w:r>
      <w:r w:rsidRPr="000B5A69">
        <w:rPr>
          <w:rFonts w:ascii="TH SarabunIT๙" w:hAnsi="TH SarabunIT๙" w:cs="TH SarabunIT๙"/>
          <w:sz w:val="32"/>
          <w:szCs w:val="32"/>
        </w:rPr>
        <w:tab/>
        <w:t xml:space="preserve">(1.4) </w:t>
      </w:r>
      <w:r w:rsidRPr="000B5A69">
        <w:rPr>
          <w:rFonts w:ascii="TH SarabunIT๙" w:hAnsi="TH SarabunIT๙" w:cs="TH SarabunIT๙"/>
          <w:sz w:val="32"/>
          <w:szCs w:val="32"/>
          <w:cs/>
        </w:rPr>
        <w:t>พิจารณาทบทวนแผนการบริหารจัดการความเสี่ยง</w:t>
      </w:r>
    </w:p>
    <w:p w:rsidR="000B5A69" w:rsidRPr="000B5A69" w:rsidRDefault="000B5A69" w:rsidP="000B5A6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B5A6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B5A6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2) </w:t>
      </w:r>
      <w:r w:rsidRPr="000B5A69">
        <w:rPr>
          <w:rFonts w:ascii="TH SarabunIT๙" w:hAnsi="TH SarabunIT๙" w:cs="TH SarabunIT๙"/>
          <w:b/>
          <w:bCs/>
          <w:sz w:val="32"/>
          <w:szCs w:val="32"/>
          <w:cs/>
        </w:rPr>
        <w:t>ผู้อำนวยการสำนัก</w:t>
      </w:r>
      <w:r w:rsidRPr="000B5A69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0B5A69">
        <w:rPr>
          <w:rFonts w:ascii="TH SarabunIT๙" w:hAnsi="TH SarabunIT๙" w:cs="TH SarabunIT๙"/>
          <w:b/>
          <w:bCs/>
          <w:sz w:val="32"/>
          <w:szCs w:val="32"/>
          <w:cs/>
        </w:rPr>
        <w:t>กอง</w:t>
      </w:r>
    </w:p>
    <w:p w:rsidR="000B5A69" w:rsidRPr="000B5A69" w:rsidRDefault="000B5A69" w:rsidP="000B5A6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A69">
        <w:rPr>
          <w:rFonts w:ascii="TH SarabunIT๙" w:hAnsi="TH SarabunIT๙" w:cs="TH SarabunIT๙"/>
          <w:sz w:val="32"/>
          <w:szCs w:val="32"/>
        </w:rPr>
        <w:tab/>
      </w:r>
      <w:r w:rsidRPr="000B5A69">
        <w:rPr>
          <w:rFonts w:ascii="TH SarabunIT๙" w:hAnsi="TH SarabunIT๙" w:cs="TH SarabunIT๙"/>
          <w:sz w:val="32"/>
          <w:szCs w:val="32"/>
        </w:rPr>
        <w:tab/>
        <w:t xml:space="preserve">(2.1) </w:t>
      </w:r>
      <w:r w:rsidRPr="000B5A69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ส่งเสริมและสนับสนุนให้มีการบริหารความเสี่ยงเป็นส่วนหนึ่งของการดำเนินงานอย่าง</w:t>
      </w:r>
    </w:p>
    <w:p w:rsidR="000B5A69" w:rsidRPr="000B5A69" w:rsidRDefault="000B5A69" w:rsidP="000B5A6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A69">
        <w:rPr>
          <w:rFonts w:ascii="TH SarabunIT๙" w:hAnsi="TH SarabunIT๙" w:cs="TH SarabunIT๙"/>
          <w:sz w:val="32"/>
          <w:szCs w:val="32"/>
          <w:cs/>
        </w:rPr>
        <w:t>มีประสิทธิภาพและเหมาะสม</w:t>
      </w:r>
    </w:p>
    <w:p w:rsidR="000B5A69" w:rsidRPr="000B5A69" w:rsidRDefault="000B5A69" w:rsidP="000B5A6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A69">
        <w:rPr>
          <w:rFonts w:ascii="TH SarabunIT๙" w:hAnsi="TH SarabunIT๙" w:cs="TH SarabunIT๙"/>
          <w:sz w:val="32"/>
          <w:szCs w:val="32"/>
        </w:rPr>
        <w:tab/>
      </w:r>
      <w:r w:rsidRPr="000B5A69">
        <w:rPr>
          <w:rFonts w:ascii="TH SarabunIT๙" w:hAnsi="TH SarabunIT๙" w:cs="TH SarabunIT๙"/>
          <w:sz w:val="32"/>
          <w:szCs w:val="32"/>
        </w:rPr>
        <w:tab/>
        <w:t xml:space="preserve">(2.2) </w:t>
      </w:r>
      <w:r w:rsidRPr="000B5A69">
        <w:rPr>
          <w:rFonts w:ascii="TH SarabunIT๙" w:hAnsi="TH SarabunIT๙" w:cs="TH SarabunIT๙"/>
          <w:sz w:val="32"/>
          <w:szCs w:val="32"/>
          <w:cs/>
        </w:rPr>
        <w:t>ดูแลการพัฒนาบริหารจัดการความเสี่ยง</w:t>
      </w:r>
      <w:r w:rsidRPr="000B5A69">
        <w:rPr>
          <w:rFonts w:ascii="TH SarabunIT๙" w:hAnsi="TH SarabunIT๙" w:cs="TH SarabunIT๙"/>
          <w:sz w:val="32"/>
          <w:szCs w:val="32"/>
        </w:rPr>
        <w:t xml:space="preserve"> </w:t>
      </w:r>
      <w:r w:rsidRPr="000B5A69">
        <w:rPr>
          <w:rFonts w:ascii="TH SarabunIT๙" w:hAnsi="TH SarabunIT๙" w:cs="TH SarabunIT๙"/>
          <w:sz w:val="32"/>
          <w:szCs w:val="32"/>
          <w:cs/>
        </w:rPr>
        <w:t>และส่งเสริมการปฏิบัติให้เป็นไปตามกรอบ</w:t>
      </w:r>
    </w:p>
    <w:p w:rsidR="000B5A69" w:rsidRPr="000B5A69" w:rsidRDefault="000B5A69" w:rsidP="000B5A6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A69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</w:t>
      </w:r>
    </w:p>
    <w:p w:rsidR="000B5A69" w:rsidRPr="000B5A69" w:rsidRDefault="000B5A69" w:rsidP="000B5A6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A69">
        <w:rPr>
          <w:rFonts w:ascii="TH SarabunIT๙" w:hAnsi="TH SarabunIT๙" w:cs="TH SarabunIT๙"/>
          <w:sz w:val="32"/>
          <w:szCs w:val="32"/>
        </w:rPr>
        <w:tab/>
      </w:r>
      <w:r w:rsidRPr="000B5A69">
        <w:rPr>
          <w:rFonts w:ascii="TH SarabunIT๙" w:hAnsi="TH SarabunIT๙" w:cs="TH SarabunIT๙"/>
          <w:sz w:val="32"/>
          <w:szCs w:val="32"/>
        </w:rPr>
        <w:tab/>
        <w:t xml:space="preserve">(2.3) </w:t>
      </w:r>
      <w:r w:rsidRPr="000B5A69">
        <w:rPr>
          <w:rFonts w:ascii="TH SarabunIT๙" w:hAnsi="TH SarabunIT๙" w:cs="TH SarabunIT๙"/>
          <w:sz w:val="32"/>
          <w:szCs w:val="32"/>
          <w:cs/>
        </w:rPr>
        <w:t>รับทราบผลการบริหารความเสี่ยง</w:t>
      </w:r>
      <w:r w:rsidRPr="000B5A69">
        <w:rPr>
          <w:rFonts w:ascii="TH SarabunIT๙" w:hAnsi="TH SarabunIT๙" w:cs="TH SarabunIT๙"/>
          <w:sz w:val="32"/>
          <w:szCs w:val="32"/>
        </w:rPr>
        <w:t xml:space="preserve"> </w:t>
      </w:r>
      <w:r w:rsidRPr="000B5A69">
        <w:rPr>
          <w:rFonts w:ascii="TH SarabunIT๙" w:hAnsi="TH SarabunIT๙" w:cs="TH SarabunIT๙"/>
          <w:sz w:val="32"/>
          <w:szCs w:val="32"/>
          <w:cs/>
        </w:rPr>
        <w:t>และให้ข้อเสนอแนะเพื่อพัฒนาระบบการบริหาร</w:t>
      </w:r>
    </w:p>
    <w:p w:rsidR="00780638" w:rsidRPr="00780638" w:rsidRDefault="000B5A69" w:rsidP="0078063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B5A69">
        <w:rPr>
          <w:rFonts w:ascii="TH SarabunIT๙" w:hAnsi="TH SarabunIT๙" w:cs="TH SarabunIT๙"/>
          <w:sz w:val="32"/>
          <w:szCs w:val="32"/>
          <w:cs/>
        </w:rPr>
        <w:t>ความเสี่ยงของเทศบาลตำบล</w:t>
      </w:r>
      <w:r w:rsidR="007C1528">
        <w:rPr>
          <w:rFonts w:ascii="TH SarabunIT๙" w:hAnsi="TH SarabunIT๙" w:cs="TH SarabunIT๙" w:hint="cs"/>
          <w:sz w:val="32"/>
          <w:szCs w:val="32"/>
          <w:cs/>
        </w:rPr>
        <w:t>สบเตี๊ยะ</w:t>
      </w:r>
      <w:r w:rsidR="008F5407">
        <w:rPr>
          <w:rFonts w:ascii="THSarabunPSK-Bold" w:hAnsi="THSarabunPSK-Bold" w:cs="THSarabunPSK-Bold"/>
          <w:b/>
          <w:bCs/>
          <w:sz w:val="32"/>
          <w:szCs w:val="32"/>
        </w:rPr>
        <w:tab/>
      </w:r>
      <w:r w:rsidR="008F5407">
        <w:rPr>
          <w:rFonts w:ascii="THSarabunPSK-Bold" w:hAnsi="THSarabunPSK-Bold" w:cs="THSarabunPSK-Bold"/>
          <w:b/>
          <w:bCs/>
          <w:sz w:val="32"/>
          <w:szCs w:val="32"/>
        </w:rPr>
        <w:tab/>
      </w:r>
      <w:r w:rsidR="008F5407">
        <w:rPr>
          <w:rFonts w:ascii="THSarabunPSK-Bold" w:hAnsi="THSarabunPSK-Bold" w:cs="THSarabunPSK-Bold"/>
          <w:b/>
          <w:bCs/>
          <w:sz w:val="32"/>
          <w:szCs w:val="32"/>
        </w:rPr>
        <w:tab/>
      </w:r>
      <w:r w:rsidR="008F5407">
        <w:rPr>
          <w:rFonts w:ascii="THSarabunPSK-Bold" w:hAnsi="THSarabunPSK-Bold" w:cs="THSarabunPSK-Bold"/>
          <w:b/>
          <w:bCs/>
          <w:sz w:val="32"/>
          <w:szCs w:val="32"/>
        </w:rPr>
        <w:tab/>
      </w:r>
      <w:r w:rsidR="008F5407">
        <w:rPr>
          <w:rFonts w:ascii="THSarabunPSK-Bold" w:hAnsi="THSarabunPSK-Bold" w:cs="THSarabunPSK-Bold"/>
          <w:b/>
          <w:bCs/>
          <w:sz w:val="32"/>
          <w:szCs w:val="32"/>
        </w:rPr>
        <w:tab/>
      </w:r>
      <w:r w:rsidR="008F5407">
        <w:rPr>
          <w:rFonts w:ascii="THSarabunPSK-Bold" w:hAnsi="THSarabunPSK-Bold" w:cs="THSarabunPSK-Bold"/>
          <w:b/>
          <w:bCs/>
          <w:sz w:val="32"/>
          <w:szCs w:val="32"/>
        </w:rPr>
        <w:tab/>
      </w:r>
      <w:r w:rsidR="008F5407">
        <w:rPr>
          <w:rFonts w:ascii="THSarabunPSK-Bold" w:hAnsi="THSarabunPSK-Bold" w:cs="THSarabunPSK-Bold"/>
          <w:b/>
          <w:bCs/>
          <w:sz w:val="32"/>
          <w:szCs w:val="32"/>
        </w:rPr>
        <w:tab/>
      </w:r>
      <w:r w:rsidR="008F5407">
        <w:rPr>
          <w:rFonts w:ascii="THSarabunPSK-Bold" w:hAnsi="THSarabunPSK-Bold" w:cs="THSarabunPSK-Bold"/>
          <w:b/>
          <w:bCs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F40D9" w:rsidRPr="008F5407">
        <w:rPr>
          <w:rFonts w:ascii="TH SarabunIT๙" w:hAnsi="TH SarabunIT๙" w:cs="TH SarabunIT๙"/>
          <w:b/>
          <w:bCs/>
          <w:sz w:val="32"/>
          <w:szCs w:val="32"/>
        </w:rPr>
        <w:t xml:space="preserve">3) </w:t>
      </w:r>
      <w:r w:rsidR="009F40D9" w:rsidRPr="008F5407">
        <w:rPr>
          <w:rFonts w:ascii="TH SarabunIT๙" w:hAnsi="TH SarabunIT๙" w:cs="TH SarabunIT๙"/>
          <w:b/>
          <w:bCs/>
          <w:sz w:val="32"/>
          <w:szCs w:val="32"/>
          <w:cs/>
        </w:rPr>
        <w:t>หน่วยตรวจสอบภายใน</w:t>
      </w:r>
      <w:r w:rsidR="008F5407" w:rsidRPr="008F540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9F40D9" w:rsidRPr="008F5407">
        <w:rPr>
          <w:rFonts w:ascii="TH SarabunIT๙" w:hAnsi="TH SarabunIT๙" w:cs="TH SarabunIT๙"/>
          <w:sz w:val="32"/>
          <w:szCs w:val="32"/>
        </w:rPr>
        <w:t xml:space="preserve">(3.1) </w:t>
      </w:r>
      <w:r w:rsidR="009F40D9" w:rsidRPr="008F5407">
        <w:rPr>
          <w:rFonts w:ascii="TH SarabunIT๙" w:hAnsi="TH SarabunIT๙" w:cs="TH SarabunIT๙"/>
          <w:sz w:val="32"/>
          <w:szCs w:val="32"/>
          <w:cs/>
        </w:rPr>
        <w:t>สอบทานกระบวนการบริหารความเสี่ยงของเทศบาลตำบล</w:t>
      </w:r>
      <w:r w:rsidR="007C1528">
        <w:rPr>
          <w:rFonts w:ascii="TH SarabunIT๙" w:hAnsi="TH SarabunIT๙" w:cs="TH SarabunIT๙" w:hint="cs"/>
          <w:sz w:val="32"/>
          <w:szCs w:val="32"/>
          <w:cs/>
        </w:rPr>
        <w:t>สบเตี๊ยะ</w:t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9F40D9" w:rsidRPr="008F5407">
        <w:rPr>
          <w:rFonts w:ascii="TH SarabunIT๙" w:hAnsi="TH SarabunIT๙" w:cs="TH SarabunIT๙"/>
          <w:sz w:val="32"/>
          <w:szCs w:val="32"/>
        </w:rPr>
        <w:t xml:space="preserve">(3.2) </w:t>
      </w:r>
      <w:r w:rsidR="009F40D9" w:rsidRPr="008F5407">
        <w:rPr>
          <w:rFonts w:ascii="TH SarabunIT๙" w:hAnsi="TH SarabunIT๙" w:cs="TH SarabunIT๙"/>
          <w:sz w:val="32"/>
          <w:szCs w:val="32"/>
          <w:cs/>
        </w:rPr>
        <w:t>นำเสนอผลการบริหารความเสี่ยงให้คณะกรรมการบริหารความเสี่ยงรับทราบและให้ข้อเสนอแนะ</w:t>
      </w:r>
      <w:r w:rsidR="008F5407" w:rsidRPr="008F540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868C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868C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F40D9" w:rsidRPr="008F5407">
        <w:rPr>
          <w:rFonts w:ascii="TH SarabunIT๙" w:hAnsi="TH SarabunIT๙" w:cs="TH SarabunIT๙"/>
          <w:b/>
          <w:bCs/>
          <w:sz w:val="32"/>
          <w:szCs w:val="32"/>
        </w:rPr>
        <w:t xml:space="preserve">4) </w:t>
      </w:r>
      <w:r w:rsidR="009F40D9" w:rsidRPr="008F5407">
        <w:rPr>
          <w:rFonts w:ascii="TH SarabunIT๙" w:hAnsi="TH SarabunIT๙" w:cs="TH SarabunIT๙"/>
          <w:b/>
          <w:bCs/>
          <w:sz w:val="32"/>
          <w:szCs w:val="32"/>
          <w:cs/>
        </w:rPr>
        <w:t>คณะทำงานบริหารความเสี่ยง</w:t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9F40D9" w:rsidRPr="008F5407">
        <w:rPr>
          <w:rFonts w:ascii="TH SarabunIT๙" w:hAnsi="TH SarabunIT๙" w:cs="TH SarabunIT๙"/>
          <w:sz w:val="32"/>
          <w:szCs w:val="32"/>
        </w:rPr>
        <w:t xml:space="preserve">(4.1) </w:t>
      </w:r>
      <w:r w:rsidR="009F40D9" w:rsidRPr="008F5407">
        <w:rPr>
          <w:rFonts w:ascii="TH SarabunIT๙" w:hAnsi="TH SarabunIT๙" w:cs="TH SarabunIT๙"/>
          <w:sz w:val="32"/>
          <w:szCs w:val="32"/>
          <w:cs/>
        </w:rPr>
        <w:t>จัดให้มีระบบและกระบวนการบริหารความเสี่ยงที่เป็นระบบมาตรฐานเดียวกันทั้งองค์กร</w:t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9F40D9" w:rsidRPr="008F5407">
        <w:rPr>
          <w:rFonts w:ascii="TH SarabunIT๙" w:hAnsi="TH SarabunIT๙" w:cs="TH SarabunIT๙"/>
          <w:sz w:val="32"/>
          <w:szCs w:val="32"/>
        </w:rPr>
        <w:t xml:space="preserve">(4.2) </w:t>
      </w:r>
      <w:r w:rsidR="009F40D9" w:rsidRPr="008F5407">
        <w:rPr>
          <w:rFonts w:ascii="TH SarabunIT๙" w:hAnsi="TH SarabunIT๙" w:cs="TH SarabunIT๙"/>
          <w:sz w:val="32"/>
          <w:szCs w:val="32"/>
          <w:cs/>
        </w:rPr>
        <w:t>ดำเนินการตามกระบวนการบริหารความเสี่ยง</w:t>
      </w:r>
      <w:r w:rsidR="009F40D9" w:rsidRPr="008F5407">
        <w:rPr>
          <w:rFonts w:ascii="TH SarabunIT๙" w:hAnsi="TH SarabunIT๙" w:cs="TH SarabunIT๙"/>
          <w:sz w:val="32"/>
          <w:szCs w:val="32"/>
        </w:rPr>
        <w:t xml:space="preserve"> </w:t>
      </w:r>
      <w:r w:rsidR="009F40D9" w:rsidRPr="008F5407">
        <w:rPr>
          <w:rFonts w:ascii="TH SarabunIT๙" w:hAnsi="TH SarabunIT๙" w:cs="TH SarabunIT๙"/>
          <w:sz w:val="32"/>
          <w:szCs w:val="32"/>
          <w:cs/>
        </w:rPr>
        <w:t>และการปฏิบัติตามมาตรการลดและควบคุมความเสี่ยง</w:t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A868C9">
        <w:rPr>
          <w:rFonts w:ascii="TH SarabunIT๙" w:hAnsi="TH SarabunIT๙" w:cs="TH SarabunIT๙"/>
          <w:sz w:val="32"/>
          <w:szCs w:val="32"/>
        </w:rPr>
        <w:tab/>
      </w:r>
      <w:r w:rsidR="00A868C9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8F5407" w:rsidRPr="008F5407">
        <w:rPr>
          <w:rFonts w:ascii="TH SarabunIT๙" w:hAnsi="TH SarabunIT๙" w:cs="TH SarabunIT๙"/>
          <w:sz w:val="32"/>
          <w:szCs w:val="32"/>
        </w:rPr>
        <w:tab/>
      </w:r>
      <w:r w:rsidR="009F40D9" w:rsidRPr="008F5407">
        <w:rPr>
          <w:rFonts w:ascii="TH SarabunIT๙" w:hAnsi="TH SarabunIT๙" w:cs="TH SarabunIT๙"/>
          <w:sz w:val="32"/>
          <w:szCs w:val="32"/>
        </w:rPr>
        <w:t xml:space="preserve">(4.3) </w:t>
      </w:r>
      <w:r w:rsidR="009F40D9" w:rsidRPr="008F5407">
        <w:rPr>
          <w:rFonts w:ascii="TH SarabunIT๙" w:hAnsi="TH SarabunIT๙" w:cs="TH SarabunIT๙"/>
          <w:sz w:val="32"/>
          <w:szCs w:val="32"/>
          <w:cs/>
        </w:rPr>
        <w:t>รายงานและติดตามผลการดำเนินงานตามแผนการบริหารความเสี่ยงที่สำคัญ</w:t>
      </w:r>
      <w:r w:rsidR="009F40D9" w:rsidRPr="008F5407">
        <w:rPr>
          <w:rFonts w:ascii="TH SarabunIT๙" w:hAnsi="TH SarabunIT๙" w:cs="TH SarabunIT๙"/>
          <w:sz w:val="32"/>
          <w:szCs w:val="32"/>
        </w:rPr>
        <w:t xml:space="preserve"> </w:t>
      </w:r>
      <w:r w:rsidR="009F40D9" w:rsidRPr="008F5407">
        <w:rPr>
          <w:rFonts w:ascii="TH SarabunIT๙" w:hAnsi="TH SarabunIT๙" w:cs="TH SarabunIT๙"/>
          <w:sz w:val="32"/>
          <w:szCs w:val="32"/>
          <w:cs/>
        </w:rPr>
        <w:t>เสนอต่อคณะกรรมการบริหารความเสี่ยงเพื่อพิจารณา</w:t>
      </w:r>
      <w:r w:rsidR="00780638">
        <w:rPr>
          <w:rFonts w:ascii="TH SarabunIT๙" w:hAnsi="TH SarabunIT๙" w:cs="TH SarabunIT๙" w:hint="cs"/>
          <w:sz w:val="32"/>
          <w:szCs w:val="32"/>
          <w:cs/>
        </w:rPr>
        <w:tab/>
      </w:r>
      <w:r w:rsidR="00780638">
        <w:rPr>
          <w:rFonts w:ascii="TH SarabunIT๙" w:hAnsi="TH SarabunIT๙" w:cs="TH SarabunIT๙" w:hint="cs"/>
          <w:sz w:val="32"/>
          <w:szCs w:val="32"/>
          <w:cs/>
        </w:rPr>
        <w:tab/>
      </w:r>
      <w:r w:rsidR="00780638">
        <w:rPr>
          <w:rFonts w:ascii="TH SarabunIT๙" w:hAnsi="TH SarabunIT๙" w:cs="TH SarabunIT๙" w:hint="cs"/>
          <w:sz w:val="32"/>
          <w:szCs w:val="32"/>
          <w:cs/>
        </w:rPr>
        <w:tab/>
      </w:r>
      <w:r w:rsidR="00780638">
        <w:rPr>
          <w:rFonts w:ascii="TH SarabunIT๙" w:hAnsi="TH SarabunIT๙" w:cs="TH SarabunIT๙" w:hint="cs"/>
          <w:sz w:val="32"/>
          <w:szCs w:val="32"/>
          <w:cs/>
        </w:rPr>
        <w:tab/>
      </w:r>
      <w:r w:rsidR="00780638">
        <w:rPr>
          <w:rFonts w:ascii="TH SarabunIT๙" w:hAnsi="TH SarabunIT๙" w:cs="TH SarabunIT๙" w:hint="cs"/>
          <w:sz w:val="32"/>
          <w:szCs w:val="32"/>
          <w:cs/>
        </w:rPr>
        <w:tab/>
      </w:r>
      <w:r w:rsidR="00780638">
        <w:rPr>
          <w:rFonts w:ascii="TH SarabunIT๙" w:hAnsi="TH SarabunIT๙" w:cs="TH SarabunIT๙" w:hint="cs"/>
          <w:sz w:val="32"/>
          <w:szCs w:val="32"/>
          <w:cs/>
        </w:rPr>
        <w:tab/>
      </w:r>
      <w:r w:rsidR="00780638">
        <w:rPr>
          <w:rFonts w:ascii="TH SarabunIT๙" w:hAnsi="TH SarabunIT๙" w:cs="TH SarabunIT๙" w:hint="cs"/>
          <w:sz w:val="32"/>
          <w:szCs w:val="32"/>
          <w:cs/>
        </w:rPr>
        <w:tab/>
      </w:r>
      <w:r w:rsidR="00780638">
        <w:rPr>
          <w:rFonts w:ascii="TH SarabunIT๙" w:hAnsi="TH SarabunIT๙" w:cs="TH SarabunIT๙" w:hint="cs"/>
          <w:sz w:val="32"/>
          <w:szCs w:val="32"/>
          <w:cs/>
        </w:rPr>
        <w:tab/>
      </w:r>
      <w:r w:rsidR="00780638">
        <w:rPr>
          <w:rFonts w:ascii="TH SarabunIT๙" w:hAnsi="TH SarabunIT๙" w:cs="TH SarabunIT๙" w:hint="cs"/>
          <w:sz w:val="32"/>
          <w:szCs w:val="32"/>
          <w:cs/>
        </w:rPr>
        <w:tab/>
      </w:r>
      <w:r w:rsidR="00780638" w:rsidRPr="00780638">
        <w:rPr>
          <w:rFonts w:ascii="TH SarabunIT๙" w:hAnsi="TH SarabunIT๙" w:cs="TH SarabunIT๙"/>
          <w:b/>
          <w:bCs/>
          <w:sz w:val="32"/>
          <w:szCs w:val="32"/>
        </w:rPr>
        <w:t xml:space="preserve">5) </w:t>
      </w:r>
      <w:r w:rsidR="00780638" w:rsidRPr="00780638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ผู้ปฏิบัติงาน</w:t>
      </w:r>
    </w:p>
    <w:p w:rsidR="00780638" w:rsidRPr="00780638" w:rsidRDefault="00780638" w:rsidP="0078063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80638">
        <w:rPr>
          <w:rFonts w:ascii="TH SarabunIT๙" w:hAnsi="TH SarabunIT๙" w:cs="TH SarabunIT๙"/>
          <w:sz w:val="32"/>
          <w:szCs w:val="32"/>
        </w:rPr>
        <w:tab/>
      </w:r>
      <w:r w:rsidRPr="00780638">
        <w:rPr>
          <w:rFonts w:ascii="TH SarabunIT๙" w:hAnsi="TH SarabunIT๙" w:cs="TH SarabunIT๙"/>
          <w:sz w:val="32"/>
          <w:szCs w:val="32"/>
        </w:rPr>
        <w:tab/>
        <w:t xml:space="preserve">(5.1) </w:t>
      </w:r>
      <w:r w:rsidRPr="00780638">
        <w:rPr>
          <w:rFonts w:ascii="TH SarabunIT๙" w:hAnsi="TH SarabunIT๙" w:cs="TH SarabunIT๙"/>
          <w:sz w:val="32"/>
          <w:szCs w:val="32"/>
          <w:cs/>
        </w:rPr>
        <w:t>สนับสนุนข้อมูลที่เกี่ยวข้องให้กับคณะทำงานบริหารความเสี่ยง</w:t>
      </w:r>
    </w:p>
    <w:p w:rsidR="009F40D9" w:rsidRDefault="00780638" w:rsidP="0078063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80638">
        <w:rPr>
          <w:rFonts w:ascii="TH SarabunIT๙" w:hAnsi="TH SarabunIT๙" w:cs="TH SarabunIT๙"/>
          <w:sz w:val="32"/>
          <w:szCs w:val="32"/>
        </w:rPr>
        <w:tab/>
      </w:r>
      <w:r w:rsidRPr="00780638">
        <w:rPr>
          <w:rFonts w:ascii="TH SarabunIT๙" w:hAnsi="TH SarabunIT๙" w:cs="TH SarabunIT๙"/>
          <w:sz w:val="32"/>
          <w:szCs w:val="32"/>
        </w:rPr>
        <w:tab/>
        <w:t xml:space="preserve">(5.2) </w:t>
      </w:r>
      <w:r w:rsidRPr="00780638">
        <w:rPr>
          <w:rFonts w:ascii="TH SarabunIT๙" w:hAnsi="TH SarabunIT๙" w:cs="TH SarabunIT๙"/>
          <w:sz w:val="32"/>
          <w:szCs w:val="32"/>
          <w:cs/>
        </w:rPr>
        <w:t>ให้ความร่วมมือในการปฏิบัติงานตามแผนบริหารความเสี่ยง</w:t>
      </w:r>
    </w:p>
    <w:p w:rsidR="00CF25C9" w:rsidRDefault="00CF25C9" w:rsidP="0078063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F25C9" w:rsidRDefault="00CF25C9" w:rsidP="0078063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F25C9" w:rsidRDefault="00CF25C9" w:rsidP="0078063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F25C9" w:rsidRDefault="00CF25C9" w:rsidP="0078063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F25C9" w:rsidRDefault="00CF25C9" w:rsidP="0078063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F25C9" w:rsidRPr="00780638" w:rsidRDefault="00BA2CC5" w:rsidP="00BA2CC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-11-</w:t>
      </w:r>
    </w:p>
    <w:p w:rsidR="00035853" w:rsidRPr="00035853" w:rsidRDefault="00035853" w:rsidP="000358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35853">
        <w:rPr>
          <w:rFonts w:ascii="TH SarabunIT๙" w:hAnsi="TH SarabunIT๙" w:cs="TH SarabunIT๙"/>
          <w:b/>
          <w:bCs/>
          <w:sz w:val="32"/>
          <w:szCs w:val="32"/>
        </w:rPr>
        <w:t>3.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358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35853">
        <w:rPr>
          <w:rFonts w:ascii="TH SarabunIT๙" w:hAnsi="TH SarabunIT๙" w:cs="TH SarabunIT๙"/>
          <w:b/>
          <w:bCs/>
          <w:sz w:val="32"/>
          <w:szCs w:val="32"/>
          <w:cs/>
        </w:rPr>
        <w:t>คณะทำงานบริหารความเสี่ยง</w:t>
      </w:r>
    </w:p>
    <w:p w:rsidR="00035853" w:rsidRPr="00035853" w:rsidRDefault="00035853" w:rsidP="000358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5853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สบเตี๊ยะ</w:t>
      </w:r>
      <w:r w:rsidRPr="00035853">
        <w:rPr>
          <w:rFonts w:ascii="TH SarabunIT๙" w:hAnsi="TH SarabunIT๙" w:cs="TH SarabunIT๙"/>
          <w:sz w:val="32"/>
          <w:szCs w:val="32"/>
        </w:rPr>
        <w:t xml:space="preserve"> </w:t>
      </w:r>
      <w:r w:rsidRPr="00035853">
        <w:rPr>
          <w:rFonts w:ascii="TH SarabunIT๙" w:hAnsi="TH SarabunIT๙" w:cs="TH SarabunIT๙"/>
          <w:sz w:val="32"/>
          <w:szCs w:val="32"/>
          <w:cs/>
        </w:rPr>
        <w:t>ได้มีการแต่งตั้งคณะทำงานบริหารความเสี่ยง</w:t>
      </w:r>
      <w:r w:rsidRPr="00035853">
        <w:rPr>
          <w:rFonts w:ascii="TH SarabunIT๙" w:hAnsi="TH SarabunIT๙" w:cs="TH SarabunIT๙"/>
          <w:sz w:val="32"/>
          <w:szCs w:val="32"/>
        </w:rPr>
        <w:t xml:space="preserve"> </w:t>
      </w:r>
      <w:r w:rsidRPr="00035853">
        <w:rPr>
          <w:rFonts w:ascii="TH SarabunIT๙" w:hAnsi="TH SarabunIT๙" w:cs="TH SarabunIT๙"/>
          <w:sz w:val="32"/>
          <w:szCs w:val="32"/>
          <w:cs/>
        </w:rPr>
        <w:t>โดยมีองค์กรประกอบและอำนาจ</w:t>
      </w:r>
    </w:p>
    <w:p w:rsidR="00035853" w:rsidRPr="00035853" w:rsidRDefault="00035853" w:rsidP="00035853">
      <w:pPr>
        <w:tabs>
          <w:tab w:val="left" w:pos="240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35853">
        <w:rPr>
          <w:rFonts w:ascii="TH SarabunIT๙" w:hAnsi="TH SarabunIT๙" w:cs="TH SarabunIT๙"/>
          <w:sz w:val="32"/>
          <w:szCs w:val="32"/>
          <w:cs/>
        </w:rPr>
        <w:t>หน้าที่ดังนี้</w:t>
      </w:r>
      <w:r w:rsidRPr="00035853">
        <w:rPr>
          <w:rFonts w:ascii="TH SarabunIT๙" w:hAnsi="TH SarabunIT๙" w:cs="TH SarabunIT๙"/>
          <w:sz w:val="32"/>
          <w:szCs w:val="32"/>
          <w:cs/>
        </w:rPr>
        <w:tab/>
      </w:r>
    </w:p>
    <w:p w:rsidR="00035853" w:rsidRPr="00035853" w:rsidRDefault="00035853" w:rsidP="000358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35853">
        <w:rPr>
          <w:rFonts w:ascii="TH SarabunIT๙" w:hAnsi="TH SarabunIT๙" w:cs="TH SarabunIT๙"/>
          <w:sz w:val="32"/>
          <w:szCs w:val="32"/>
        </w:rPr>
        <w:t xml:space="preserve">1. </w:t>
      </w:r>
      <w:r w:rsidRPr="00035853">
        <w:rPr>
          <w:rFonts w:ascii="TH SarabunIT๙" w:hAnsi="TH SarabunIT๙" w:cs="TH SarabunIT๙"/>
          <w:sz w:val="32"/>
          <w:szCs w:val="32"/>
          <w:cs/>
        </w:rPr>
        <w:t>ปลัดเทศบาลตำบล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สบเตี๊ยะ</w:t>
      </w:r>
      <w:r w:rsidRPr="00035853">
        <w:rPr>
          <w:rFonts w:ascii="TH SarabunIT๙" w:hAnsi="TH SarabunIT๙" w:cs="TH SarabunIT๙"/>
          <w:sz w:val="32"/>
          <w:szCs w:val="32"/>
        </w:rPr>
        <w:t xml:space="preserve"> </w:t>
      </w:r>
      <w:r w:rsidRPr="00035853">
        <w:rPr>
          <w:rFonts w:ascii="TH SarabunIT๙" w:hAnsi="TH SarabunIT๙" w:cs="TH SarabunIT๙"/>
          <w:sz w:val="32"/>
          <w:szCs w:val="32"/>
          <w:cs/>
        </w:rPr>
        <w:t>หัวหน้าคณะทำงาน</w:t>
      </w:r>
    </w:p>
    <w:p w:rsidR="00035853" w:rsidRPr="00035853" w:rsidRDefault="00035853" w:rsidP="000358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35853">
        <w:rPr>
          <w:rFonts w:ascii="TH SarabunIT๙" w:hAnsi="TH SarabunIT๙" w:cs="TH SarabunIT๙"/>
          <w:sz w:val="32"/>
          <w:szCs w:val="32"/>
        </w:rPr>
        <w:t xml:space="preserve">2. </w:t>
      </w:r>
      <w:r w:rsidRPr="00035853">
        <w:rPr>
          <w:rFonts w:ascii="TH SarabunIT๙" w:hAnsi="TH SarabunIT๙" w:cs="TH SarabunIT๙"/>
          <w:sz w:val="32"/>
          <w:szCs w:val="32"/>
          <w:cs/>
        </w:rPr>
        <w:t>หัวหน้าสำนักปลัดเทศบาล</w:t>
      </w:r>
      <w:r w:rsidRPr="00035853">
        <w:rPr>
          <w:rFonts w:ascii="TH SarabunIT๙" w:hAnsi="TH SarabunIT๙" w:cs="TH SarabunIT๙"/>
          <w:sz w:val="32"/>
          <w:szCs w:val="32"/>
        </w:rPr>
        <w:t xml:space="preserve"> </w:t>
      </w:r>
      <w:r w:rsidRPr="00035853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:rsidR="00035853" w:rsidRPr="00035853" w:rsidRDefault="00035853" w:rsidP="000358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35853">
        <w:rPr>
          <w:rFonts w:ascii="TH SarabunIT๙" w:hAnsi="TH SarabunIT๙" w:cs="TH SarabunIT๙"/>
          <w:sz w:val="32"/>
          <w:szCs w:val="32"/>
        </w:rPr>
        <w:t xml:space="preserve">3. </w:t>
      </w:r>
      <w:r w:rsidRPr="00035853">
        <w:rPr>
          <w:rFonts w:ascii="TH SarabunIT๙" w:hAnsi="TH SarabunIT๙" w:cs="TH SarabunIT๙"/>
          <w:sz w:val="32"/>
          <w:szCs w:val="32"/>
          <w:cs/>
        </w:rPr>
        <w:t>ผู้อำนวยการกองคลัง</w:t>
      </w:r>
      <w:r w:rsidRPr="00035853">
        <w:rPr>
          <w:rFonts w:ascii="TH SarabunIT๙" w:hAnsi="TH SarabunIT๙" w:cs="TH SarabunIT๙"/>
          <w:sz w:val="32"/>
          <w:szCs w:val="32"/>
        </w:rPr>
        <w:t xml:space="preserve"> </w:t>
      </w:r>
      <w:r w:rsidRPr="00035853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:rsidR="00035853" w:rsidRPr="00035853" w:rsidRDefault="00035853" w:rsidP="000358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35853">
        <w:rPr>
          <w:rFonts w:ascii="TH SarabunIT๙" w:hAnsi="TH SarabunIT๙" w:cs="TH SarabunIT๙"/>
          <w:sz w:val="32"/>
          <w:szCs w:val="32"/>
        </w:rPr>
        <w:t xml:space="preserve">4. </w:t>
      </w:r>
      <w:r w:rsidRPr="00035853">
        <w:rPr>
          <w:rFonts w:ascii="TH SarabunIT๙" w:hAnsi="TH SarabunIT๙" w:cs="TH SarabunIT๙"/>
          <w:sz w:val="32"/>
          <w:szCs w:val="32"/>
          <w:cs/>
        </w:rPr>
        <w:t>ผู้อำนวยการกองช่าง</w:t>
      </w:r>
      <w:r w:rsidRPr="00035853">
        <w:rPr>
          <w:rFonts w:ascii="TH SarabunIT๙" w:hAnsi="TH SarabunIT๙" w:cs="TH SarabunIT๙"/>
          <w:sz w:val="32"/>
          <w:szCs w:val="32"/>
        </w:rPr>
        <w:t xml:space="preserve"> </w:t>
      </w:r>
      <w:r w:rsidRPr="00035853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:rsidR="00035853" w:rsidRPr="00035853" w:rsidRDefault="00035853" w:rsidP="000358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35853">
        <w:rPr>
          <w:rFonts w:ascii="TH SarabunIT๙" w:hAnsi="TH SarabunIT๙" w:cs="TH SarabunIT๙"/>
          <w:sz w:val="32"/>
          <w:szCs w:val="32"/>
        </w:rPr>
        <w:t xml:space="preserve">5. </w:t>
      </w:r>
      <w:r w:rsidRPr="00035853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</w:t>
      </w:r>
      <w:r w:rsidRPr="00035853">
        <w:rPr>
          <w:rFonts w:ascii="TH SarabunIT๙" w:hAnsi="TH SarabunIT๙" w:cs="TH SarabunIT๙"/>
          <w:sz w:val="32"/>
          <w:szCs w:val="32"/>
        </w:rPr>
        <w:t xml:space="preserve"> </w:t>
      </w:r>
      <w:r w:rsidRPr="00035853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:rsidR="00035853" w:rsidRPr="00035853" w:rsidRDefault="00035853" w:rsidP="000358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6</w:t>
      </w:r>
      <w:r w:rsidRPr="00035853">
        <w:rPr>
          <w:rFonts w:ascii="TH SarabunIT๙" w:hAnsi="TH SarabunIT๙" w:cs="TH SarabunIT๙"/>
          <w:sz w:val="32"/>
          <w:szCs w:val="32"/>
        </w:rPr>
        <w:t xml:space="preserve">. </w:t>
      </w:r>
      <w:r w:rsidRPr="00035853">
        <w:rPr>
          <w:rFonts w:ascii="TH SarabunIT๙" w:hAnsi="TH SarabunIT๙" w:cs="TH SarabunIT๙"/>
          <w:sz w:val="32"/>
          <w:szCs w:val="32"/>
          <w:cs/>
        </w:rPr>
        <w:t>นักวิเคราะห์นโยบายและแผน</w:t>
      </w:r>
      <w:r w:rsidRPr="00035853">
        <w:rPr>
          <w:rFonts w:ascii="TH SarabunIT๙" w:hAnsi="TH SarabunIT๙" w:cs="TH SarabunIT๙"/>
          <w:sz w:val="32"/>
          <w:szCs w:val="32"/>
        </w:rPr>
        <w:t xml:space="preserve"> </w:t>
      </w:r>
      <w:r w:rsidRPr="00035853">
        <w:rPr>
          <w:rFonts w:ascii="TH SarabunIT๙" w:hAnsi="TH SarabunIT๙" w:cs="TH SarabunIT๙"/>
          <w:sz w:val="32"/>
          <w:szCs w:val="32"/>
          <w:cs/>
        </w:rPr>
        <w:t>เลขานุการ</w:t>
      </w:r>
    </w:p>
    <w:p w:rsidR="00035853" w:rsidRPr="00035853" w:rsidRDefault="00035853" w:rsidP="000358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35853">
        <w:rPr>
          <w:rFonts w:ascii="TH SarabunIT๙" w:hAnsi="TH SarabunIT๙" w:cs="TH SarabunIT๙"/>
          <w:b/>
          <w:bCs/>
          <w:sz w:val="32"/>
          <w:szCs w:val="32"/>
          <w:cs/>
        </w:rPr>
        <w:t>มีอำนาจหน้าที่</w:t>
      </w:r>
    </w:p>
    <w:p w:rsidR="00035853" w:rsidRPr="00035853" w:rsidRDefault="00035853" w:rsidP="000358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35853">
        <w:rPr>
          <w:rFonts w:ascii="TH SarabunIT๙" w:hAnsi="TH SarabunIT๙" w:cs="TH SarabunIT๙"/>
          <w:sz w:val="32"/>
          <w:szCs w:val="32"/>
        </w:rPr>
        <w:t xml:space="preserve">1) </w:t>
      </w:r>
      <w:r w:rsidRPr="00035853">
        <w:rPr>
          <w:rFonts w:ascii="TH SarabunIT๙" w:hAnsi="TH SarabunIT๙" w:cs="TH SarabunIT๙"/>
          <w:sz w:val="32"/>
          <w:szCs w:val="32"/>
          <w:cs/>
        </w:rPr>
        <w:t>จัดให้มีระบบและกระบวนการบริหารความเสี่ยงที่เป็นระบบมาตรฐานเดียวกัน</w:t>
      </w:r>
    </w:p>
    <w:p w:rsidR="00035853" w:rsidRPr="00035853" w:rsidRDefault="00035853" w:rsidP="0003585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35853">
        <w:rPr>
          <w:rFonts w:ascii="TH SarabunIT๙" w:hAnsi="TH SarabunIT๙" w:cs="TH SarabunIT๙"/>
          <w:sz w:val="32"/>
          <w:szCs w:val="32"/>
        </w:rPr>
        <w:t xml:space="preserve">2) </w:t>
      </w:r>
      <w:r w:rsidRPr="00035853">
        <w:rPr>
          <w:rFonts w:ascii="TH SarabunIT๙" w:hAnsi="TH SarabunIT๙" w:cs="TH SarabunIT๙"/>
          <w:sz w:val="32"/>
          <w:szCs w:val="32"/>
          <w:cs/>
        </w:rPr>
        <w:t>ปฏิบัติตามขั้นตอนการบริหารความเสี่ยง</w:t>
      </w:r>
      <w:r w:rsidRPr="00035853">
        <w:rPr>
          <w:rFonts w:ascii="TH SarabunIT๙" w:hAnsi="TH SarabunIT๙" w:cs="TH SarabunIT๙"/>
          <w:sz w:val="32"/>
          <w:szCs w:val="32"/>
        </w:rPr>
        <w:t xml:space="preserve"> </w:t>
      </w:r>
      <w:r w:rsidRPr="00035853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035853">
        <w:rPr>
          <w:rFonts w:ascii="TH SarabunIT๙" w:hAnsi="TH SarabunIT๙" w:cs="TH SarabunIT๙"/>
          <w:sz w:val="32"/>
          <w:szCs w:val="32"/>
        </w:rPr>
        <w:t xml:space="preserve"> </w:t>
      </w:r>
      <w:r w:rsidRPr="00035853">
        <w:rPr>
          <w:rFonts w:ascii="TH SarabunIT๙" w:hAnsi="TH SarabunIT๙" w:cs="TH SarabunIT๙"/>
          <w:sz w:val="32"/>
          <w:szCs w:val="32"/>
          <w:cs/>
        </w:rPr>
        <w:t>การระบุความเสี่ยง</w:t>
      </w:r>
      <w:r w:rsidRPr="00035853">
        <w:rPr>
          <w:rFonts w:ascii="TH SarabunIT๙" w:hAnsi="TH SarabunIT๙" w:cs="TH SarabunIT๙"/>
          <w:sz w:val="32"/>
          <w:szCs w:val="32"/>
        </w:rPr>
        <w:t xml:space="preserve"> </w:t>
      </w:r>
      <w:r w:rsidRPr="00035853">
        <w:rPr>
          <w:rFonts w:ascii="TH SarabunIT๙" w:hAnsi="TH SarabunIT๙" w:cs="TH SarabunIT๙"/>
          <w:sz w:val="32"/>
          <w:szCs w:val="32"/>
          <w:cs/>
        </w:rPr>
        <w:t>การประเมินความเสี่ยง</w:t>
      </w:r>
      <w:r w:rsidRPr="00035853">
        <w:rPr>
          <w:rFonts w:ascii="TH SarabunIT๙" w:hAnsi="TH SarabunIT๙" w:cs="TH SarabunIT๙"/>
          <w:sz w:val="32"/>
          <w:szCs w:val="32"/>
        </w:rPr>
        <w:t xml:space="preserve"> </w:t>
      </w:r>
      <w:r w:rsidRPr="00035853">
        <w:rPr>
          <w:rFonts w:ascii="TH SarabunIT๙" w:hAnsi="TH SarabunIT๙" w:cs="TH SarabunIT๙"/>
          <w:sz w:val="32"/>
          <w:szCs w:val="32"/>
          <w:cs/>
        </w:rPr>
        <w:t>การ</w:t>
      </w:r>
    </w:p>
    <w:p w:rsidR="00035853" w:rsidRPr="00035853" w:rsidRDefault="00035853" w:rsidP="000358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5853">
        <w:rPr>
          <w:rFonts w:ascii="TH SarabunIT๙" w:hAnsi="TH SarabunIT๙" w:cs="TH SarabunIT๙"/>
          <w:sz w:val="32"/>
          <w:szCs w:val="32"/>
          <w:cs/>
        </w:rPr>
        <w:t>จัดทำแผนบริหารความเสี่ยง</w:t>
      </w:r>
      <w:r w:rsidRPr="00035853">
        <w:rPr>
          <w:rFonts w:ascii="TH SarabunIT๙" w:hAnsi="TH SarabunIT๙" w:cs="TH SarabunIT๙"/>
          <w:sz w:val="32"/>
          <w:szCs w:val="32"/>
        </w:rPr>
        <w:t xml:space="preserve"> </w:t>
      </w:r>
      <w:r w:rsidRPr="00035853">
        <w:rPr>
          <w:rFonts w:ascii="TH SarabunIT๙" w:hAnsi="TH SarabunIT๙" w:cs="TH SarabunIT๙"/>
          <w:sz w:val="32"/>
          <w:szCs w:val="32"/>
          <w:cs/>
        </w:rPr>
        <w:t>และการปฏิบัติตามมาตรการลดและควบคุมความเสี่ยง</w:t>
      </w:r>
    </w:p>
    <w:p w:rsidR="00035853" w:rsidRPr="00035853" w:rsidRDefault="00035853" w:rsidP="000358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35853">
        <w:rPr>
          <w:rFonts w:ascii="TH SarabunIT๙" w:hAnsi="TH SarabunIT๙" w:cs="TH SarabunIT๙"/>
          <w:sz w:val="32"/>
          <w:szCs w:val="32"/>
        </w:rPr>
        <w:t xml:space="preserve">3) </w:t>
      </w:r>
      <w:r w:rsidRPr="00035853">
        <w:rPr>
          <w:rFonts w:ascii="TH SarabunIT๙" w:hAnsi="TH SarabunIT๙" w:cs="TH SarabunIT๙"/>
          <w:sz w:val="32"/>
          <w:szCs w:val="32"/>
          <w:cs/>
        </w:rPr>
        <w:t>ติดตามและรายงานผลการดำเนินงานตามแผนการบริหารความเสี่ยงต่อคณะกรรมการบริหาร</w:t>
      </w:r>
    </w:p>
    <w:p w:rsidR="00980B2D" w:rsidRDefault="00035853" w:rsidP="0003585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35853">
        <w:rPr>
          <w:rFonts w:ascii="TH SarabunIT๙" w:hAnsi="TH SarabunIT๙" w:cs="TH SarabunIT๙"/>
          <w:sz w:val="32"/>
          <w:szCs w:val="32"/>
          <w:cs/>
        </w:rPr>
        <w:t>ความเสี่ยง</w:t>
      </w:r>
    </w:p>
    <w:p w:rsidR="004034D6" w:rsidRDefault="004034D6" w:rsidP="0003585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034D6" w:rsidRDefault="004034D6" w:rsidP="0003585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034D6" w:rsidRDefault="004034D6" w:rsidP="0003585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034D6" w:rsidRDefault="004034D6" w:rsidP="0003585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034D6" w:rsidRDefault="004034D6" w:rsidP="0003585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034D6" w:rsidRDefault="004034D6" w:rsidP="0003585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034D6" w:rsidRDefault="004034D6" w:rsidP="0003585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034D6" w:rsidRDefault="004034D6" w:rsidP="0003585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034D6" w:rsidRDefault="004034D6" w:rsidP="0003585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034D6" w:rsidRDefault="004034D6" w:rsidP="0003585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034D6" w:rsidRDefault="004034D6" w:rsidP="0003585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034D6" w:rsidRDefault="004034D6" w:rsidP="0003585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034D6" w:rsidRDefault="004034D6" w:rsidP="0003585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034D6" w:rsidRDefault="004034D6" w:rsidP="0003585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034D6" w:rsidRPr="008A31CC" w:rsidRDefault="004034D6" w:rsidP="004034D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A31C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บทที่</w:t>
      </w:r>
      <w:r w:rsidRPr="008A31CC">
        <w:rPr>
          <w:rFonts w:ascii="TH SarabunIT๙" w:hAnsi="TH SarabunIT๙" w:cs="TH SarabunIT๙"/>
          <w:b/>
          <w:bCs/>
          <w:sz w:val="36"/>
          <w:szCs w:val="36"/>
        </w:rPr>
        <w:t xml:space="preserve"> 4</w:t>
      </w:r>
    </w:p>
    <w:p w:rsidR="004034D6" w:rsidRPr="008A31CC" w:rsidRDefault="004034D6" w:rsidP="004034D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A31CC">
        <w:rPr>
          <w:rFonts w:ascii="TH SarabunIT๙" w:hAnsi="TH SarabunIT๙" w:cs="TH SarabunIT๙"/>
          <w:b/>
          <w:bCs/>
          <w:sz w:val="36"/>
          <w:szCs w:val="36"/>
          <w:cs/>
        </w:rPr>
        <w:t>หลักการบริหารจัดการความเสี่ยงระดับองค์กร</w:t>
      </w:r>
    </w:p>
    <w:p w:rsidR="004034D6" w:rsidRPr="00423E33" w:rsidRDefault="004034D6" w:rsidP="004034D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4"/>
          <w:szCs w:val="34"/>
        </w:rPr>
      </w:pPr>
    </w:p>
    <w:p w:rsidR="004034D6" w:rsidRPr="00423E33" w:rsidRDefault="004034D6" w:rsidP="00C869C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23E33">
        <w:rPr>
          <w:rFonts w:ascii="TH SarabunIT๙" w:hAnsi="TH SarabunIT๙" w:cs="TH SarabunIT๙"/>
          <w:sz w:val="32"/>
          <w:szCs w:val="32"/>
          <w:cs/>
        </w:rPr>
        <w:tab/>
      </w:r>
      <w:r w:rsidRPr="00423E33">
        <w:rPr>
          <w:rFonts w:ascii="TH SarabunIT๙" w:hAnsi="TH SarabunIT๙" w:cs="TH SarabunIT๙"/>
          <w:sz w:val="32"/>
          <w:szCs w:val="32"/>
          <w:cs/>
        </w:rPr>
        <w:tab/>
        <w:t>การบริหารจัดการความเสี่ยงถือเป็นส่วนหนึ่งของการบริหารองค์กรอย่างมีธรรมาภิบาล</w:t>
      </w:r>
      <w:r w:rsidRPr="00423E33">
        <w:rPr>
          <w:rFonts w:ascii="TH SarabunIT๙" w:hAnsi="TH SarabunIT๙" w:cs="TH SarabunIT๙"/>
          <w:sz w:val="32"/>
          <w:szCs w:val="32"/>
        </w:rPr>
        <w:t xml:space="preserve"> </w:t>
      </w:r>
      <w:r w:rsidRPr="00423E33">
        <w:rPr>
          <w:rFonts w:ascii="TH SarabunIT๙" w:hAnsi="TH SarabunIT๙" w:cs="TH SarabunIT๙"/>
          <w:sz w:val="32"/>
          <w:szCs w:val="32"/>
          <w:cs/>
        </w:rPr>
        <w:t>โดยปัจจัยหลักของการบริหารจัดการความเสี่ยงที่ประสบความสำเร็จเกิดจากความมุ่งมั่นของหัวหน้าหน่วยงานของรัฐและผู้กำกับดูแล</w:t>
      </w:r>
      <w:r w:rsidRPr="00423E33">
        <w:rPr>
          <w:rFonts w:ascii="TH SarabunIT๙" w:hAnsi="TH SarabunIT๙" w:cs="TH SarabunIT๙"/>
          <w:sz w:val="32"/>
          <w:szCs w:val="32"/>
        </w:rPr>
        <w:t xml:space="preserve"> </w:t>
      </w:r>
      <w:r w:rsidRPr="00423E33">
        <w:rPr>
          <w:rFonts w:ascii="TH SarabunIT๙" w:hAnsi="TH SarabunIT๙" w:cs="TH SarabunIT๙"/>
          <w:sz w:val="32"/>
          <w:szCs w:val="32"/>
          <w:cs/>
        </w:rPr>
        <w:t>ซึ่งหลักการบริหารจัดการความเสี่ยงระดับองค์กร</w:t>
      </w:r>
      <w:r w:rsidRPr="00423E33">
        <w:rPr>
          <w:rFonts w:ascii="TH SarabunIT๙" w:hAnsi="TH SarabunIT๙" w:cs="TH SarabunIT๙"/>
          <w:sz w:val="32"/>
          <w:szCs w:val="32"/>
        </w:rPr>
        <w:t xml:space="preserve"> </w:t>
      </w:r>
      <w:r w:rsidRPr="00423E33">
        <w:rPr>
          <w:rFonts w:ascii="TH SarabunIT๙" w:hAnsi="TH SarabunIT๙" w:cs="TH SarabunIT๙"/>
          <w:sz w:val="32"/>
          <w:szCs w:val="32"/>
          <w:cs/>
        </w:rPr>
        <w:t>แบ่งออกเป็น</w:t>
      </w:r>
      <w:r w:rsidRPr="00423E33">
        <w:rPr>
          <w:rFonts w:ascii="TH SarabunIT๙" w:hAnsi="TH SarabunIT๙" w:cs="TH SarabunIT๙"/>
          <w:sz w:val="32"/>
          <w:szCs w:val="32"/>
        </w:rPr>
        <w:t xml:space="preserve"> 2 </w:t>
      </w:r>
      <w:r w:rsidRPr="00423E33">
        <w:rPr>
          <w:rFonts w:ascii="TH SarabunIT๙" w:hAnsi="TH SarabunIT๙" w:cs="TH SarabunIT๙"/>
          <w:sz w:val="32"/>
          <w:szCs w:val="32"/>
          <w:cs/>
        </w:rPr>
        <w:t>ส่วน</w:t>
      </w:r>
      <w:r w:rsidRPr="00423E33">
        <w:rPr>
          <w:rFonts w:ascii="TH SarabunIT๙" w:hAnsi="TH SarabunIT๙" w:cs="TH SarabunIT๙"/>
          <w:sz w:val="32"/>
          <w:szCs w:val="32"/>
        </w:rPr>
        <w:t xml:space="preserve"> </w:t>
      </w:r>
      <w:r w:rsidRPr="00423E33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:rsidR="004034D6" w:rsidRPr="00423E33" w:rsidRDefault="004034D6" w:rsidP="000B76D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23E33">
        <w:rPr>
          <w:rFonts w:ascii="TH SarabunIT๙" w:hAnsi="TH SarabunIT๙" w:cs="TH SarabunIT๙"/>
          <w:sz w:val="32"/>
          <w:szCs w:val="32"/>
        </w:rPr>
        <w:tab/>
      </w:r>
      <w:r w:rsidRPr="00423E33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423E33">
        <w:rPr>
          <w:rFonts w:ascii="TH SarabunIT๙" w:hAnsi="TH SarabunIT๙" w:cs="TH SarabunIT๙"/>
          <w:sz w:val="32"/>
          <w:szCs w:val="32"/>
          <w:cs/>
        </w:rPr>
        <w:t>กรอบการบริหารจัดการความเสี่ยง</w:t>
      </w:r>
      <w:r w:rsidRPr="00423E33">
        <w:rPr>
          <w:rFonts w:ascii="TH SarabunIT๙" w:hAnsi="TH SarabunIT๙" w:cs="TH SarabunIT๙"/>
          <w:sz w:val="32"/>
          <w:szCs w:val="32"/>
        </w:rPr>
        <w:t xml:space="preserve"> </w:t>
      </w:r>
      <w:r w:rsidRPr="00423E33">
        <w:rPr>
          <w:rFonts w:ascii="TH SarabunIT๙" w:hAnsi="TH SarabunIT๙" w:cs="TH SarabunIT๙"/>
          <w:sz w:val="32"/>
          <w:szCs w:val="32"/>
          <w:cs/>
        </w:rPr>
        <w:t>เป็นพื้นฐานของการบริหารจัดการความเสี่ยงที่ดี</w:t>
      </w:r>
      <w:r w:rsidRPr="00423E33">
        <w:rPr>
          <w:rFonts w:ascii="TH SarabunIT๙" w:hAnsi="TH SarabunIT๙" w:cs="TH SarabunIT๙"/>
          <w:sz w:val="32"/>
          <w:szCs w:val="32"/>
        </w:rPr>
        <w:t xml:space="preserve"> </w:t>
      </w:r>
      <w:r w:rsidRPr="00423E33">
        <w:rPr>
          <w:rFonts w:ascii="TH SarabunIT๙" w:hAnsi="TH SarabunIT๙" w:cs="TH SarabunIT๙"/>
          <w:sz w:val="32"/>
          <w:szCs w:val="32"/>
          <w:cs/>
        </w:rPr>
        <w:t>เพื่อให้การบริหารจัดการความเสี่ยงเป็นเครื่องมือช่วยหน่วยงานในการกำหนดแผนระดับองค์กร</w:t>
      </w:r>
      <w:r w:rsidRPr="00423E33">
        <w:rPr>
          <w:rFonts w:ascii="TH SarabunIT๙" w:hAnsi="TH SarabunIT๙" w:cs="TH SarabunIT๙"/>
          <w:sz w:val="32"/>
          <w:szCs w:val="32"/>
        </w:rPr>
        <w:t xml:space="preserve"> (Strategic Plans) </w:t>
      </w:r>
      <w:r w:rsidRPr="00423E33">
        <w:rPr>
          <w:rFonts w:ascii="TH SarabunIT๙" w:hAnsi="TH SarabunIT๙" w:cs="TH SarabunIT๙"/>
          <w:sz w:val="32"/>
          <w:szCs w:val="32"/>
          <w:cs/>
        </w:rPr>
        <w:t>และ</w:t>
      </w:r>
    </w:p>
    <w:p w:rsidR="004034D6" w:rsidRPr="00423E33" w:rsidRDefault="004034D6" w:rsidP="00EA754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23E33">
        <w:rPr>
          <w:rFonts w:ascii="TH SarabunIT๙" w:hAnsi="TH SarabunIT๙" w:cs="TH SarabunIT๙"/>
          <w:sz w:val="32"/>
          <w:szCs w:val="32"/>
          <w:cs/>
        </w:rPr>
        <w:t>การกำหนดวัตถุประสงค์เป็นไปอย่างมีประสิทธิผล</w:t>
      </w:r>
      <w:r w:rsidRPr="00423E33">
        <w:rPr>
          <w:rFonts w:ascii="TH SarabunIT๙" w:hAnsi="TH SarabunIT๙" w:cs="TH SarabunIT๙"/>
          <w:sz w:val="32"/>
          <w:szCs w:val="32"/>
        </w:rPr>
        <w:t xml:space="preserve"> </w:t>
      </w:r>
      <w:r w:rsidRPr="00423E33">
        <w:rPr>
          <w:rFonts w:ascii="TH SarabunIT๙" w:hAnsi="TH SarabunIT๙" w:cs="TH SarabunIT๙"/>
          <w:sz w:val="32"/>
          <w:szCs w:val="32"/>
          <w:cs/>
        </w:rPr>
        <w:t>รวมถึงการตัดสินใจของผู้บริหารอยู่บนพื้นฐานข้อมูล</w:t>
      </w:r>
      <w:r w:rsidR="000B76D0" w:rsidRPr="00423E33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423E33">
        <w:rPr>
          <w:rFonts w:ascii="TH SarabunIT๙" w:hAnsi="TH SarabunIT๙" w:cs="TH SarabunIT๙"/>
          <w:sz w:val="32"/>
          <w:szCs w:val="32"/>
          <w:cs/>
        </w:rPr>
        <w:t>สารสนเทศที่สมบูรณ์</w:t>
      </w:r>
      <w:r w:rsidRPr="00423E33">
        <w:rPr>
          <w:rFonts w:ascii="TH SarabunIT๙" w:hAnsi="TH SarabunIT๙" w:cs="TH SarabunIT๙"/>
          <w:sz w:val="32"/>
          <w:szCs w:val="32"/>
        </w:rPr>
        <w:t xml:space="preserve"> </w:t>
      </w:r>
      <w:r w:rsidRPr="00423E33">
        <w:rPr>
          <w:rFonts w:ascii="TH SarabunIT๙" w:hAnsi="TH SarabunIT๙" w:cs="TH SarabunIT๙"/>
          <w:sz w:val="32"/>
          <w:szCs w:val="32"/>
          <w:cs/>
        </w:rPr>
        <w:t>ส่งผลให้หน่วยงานของรัฐสามารถดำเนินงานบรรลุวัตถุประสงค์หลักขององค์กร</w:t>
      </w:r>
      <w:r w:rsidRPr="00423E33">
        <w:rPr>
          <w:rFonts w:ascii="TH SarabunIT๙" w:hAnsi="TH SarabunIT๙" w:cs="TH SarabunIT๙"/>
          <w:sz w:val="32"/>
          <w:szCs w:val="32"/>
        </w:rPr>
        <w:t xml:space="preserve"> </w:t>
      </w:r>
      <w:r w:rsidRPr="00423E33">
        <w:rPr>
          <w:rFonts w:ascii="TH SarabunIT๙" w:hAnsi="TH SarabunIT๙" w:cs="TH SarabunIT๙"/>
          <w:sz w:val="32"/>
          <w:szCs w:val="32"/>
          <w:cs/>
        </w:rPr>
        <w:t>และเพื่อ</w:t>
      </w:r>
      <w:r w:rsidR="000373BD" w:rsidRPr="00423E33">
        <w:rPr>
          <w:rFonts w:ascii="TH SarabunIT๙" w:hAnsi="TH SarabunIT๙" w:cs="TH SarabunIT๙"/>
          <w:sz w:val="32"/>
          <w:szCs w:val="32"/>
        </w:rPr>
        <w:t xml:space="preserve">   </w:t>
      </w:r>
      <w:r w:rsidRPr="00423E33">
        <w:rPr>
          <w:rFonts w:ascii="TH SarabunIT๙" w:hAnsi="TH SarabunIT๙" w:cs="TH SarabunIT๙"/>
          <w:sz w:val="32"/>
          <w:szCs w:val="32"/>
          <w:cs/>
        </w:rPr>
        <w:t>เพิ่มศักยภาพและขีดความสามารถของหน่วยงาน</w:t>
      </w:r>
    </w:p>
    <w:p w:rsidR="004034D6" w:rsidRPr="00423E33" w:rsidRDefault="004034D6" w:rsidP="00731D0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23E33">
        <w:rPr>
          <w:rFonts w:ascii="TH SarabunIT๙" w:hAnsi="TH SarabunIT๙" w:cs="TH SarabunIT๙"/>
          <w:sz w:val="32"/>
          <w:szCs w:val="32"/>
        </w:rPr>
        <w:tab/>
      </w:r>
      <w:r w:rsidRPr="00423E33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423E33">
        <w:rPr>
          <w:rFonts w:ascii="TH SarabunIT๙" w:hAnsi="TH SarabunIT๙" w:cs="TH SarabunIT๙"/>
          <w:sz w:val="32"/>
          <w:szCs w:val="32"/>
          <w:cs/>
        </w:rPr>
        <w:t>กระบวนการบริหารจัดการความเสี่ยง</w:t>
      </w:r>
      <w:r w:rsidRPr="00423E33">
        <w:rPr>
          <w:rFonts w:ascii="TH SarabunIT๙" w:hAnsi="TH SarabunIT๙" w:cs="TH SarabunIT๙"/>
          <w:sz w:val="32"/>
          <w:szCs w:val="32"/>
        </w:rPr>
        <w:t xml:space="preserve"> </w:t>
      </w:r>
      <w:r w:rsidRPr="00423E33">
        <w:rPr>
          <w:rFonts w:ascii="TH SarabunIT๙" w:hAnsi="TH SarabunIT๙" w:cs="TH SarabunIT๙"/>
          <w:sz w:val="32"/>
          <w:szCs w:val="32"/>
          <w:cs/>
        </w:rPr>
        <w:t>เป็นกระบวนการที่เกิดขึ้นอย่างต่อเนื่อง</w:t>
      </w:r>
      <w:r w:rsidRPr="00423E33">
        <w:rPr>
          <w:rFonts w:ascii="TH SarabunIT๙" w:hAnsi="TH SarabunIT๙" w:cs="TH SarabunIT๙"/>
          <w:sz w:val="32"/>
          <w:szCs w:val="32"/>
        </w:rPr>
        <w:t xml:space="preserve"> (Routine</w:t>
      </w:r>
    </w:p>
    <w:p w:rsidR="004034D6" w:rsidRPr="00423E33" w:rsidRDefault="004034D6" w:rsidP="004034D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23E33">
        <w:rPr>
          <w:rFonts w:ascii="TH SarabunIT๙" w:hAnsi="TH SarabunIT๙" w:cs="TH SarabunIT๙"/>
          <w:sz w:val="32"/>
          <w:szCs w:val="32"/>
        </w:rPr>
        <w:t xml:space="preserve">Processes) </w:t>
      </w:r>
      <w:r w:rsidRPr="00423E33">
        <w:rPr>
          <w:rFonts w:ascii="TH SarabunIT๙" w:hAnsi="TH SarabunIT๙" w:cs="TH SarabunIT๙"/>
          <w:sz w:val="32"/>
          <w:szCs w:val="32"/>
          <w:cs/>
        </w:rPr>
        <w:t>ของการบริหารจัดการความเสี่ยง</w:t>
      </w:r>
      <w:r w:rsidRPr="00423E33">
        <w:rPr>
          <w:rFonts w:ascii="TH SarabunIT๙" w:hAnsi="TH SarabunIT๙" w:cs="TH SarabunIT๙"/>
          <w:sz w:val="32"/>
          <w:szCs w:val="32"/>
        </w:rPr>
        <w:t xml:space="preserve"> </w:t>
      </w:r>
      <w:r w:rsidRPr="00423E33">
        <w:rPr>
          <w:rFonts w:ascii="TH SarabunIT๙" w:hAnsi="TH SarabunIT๙" w:cs="TH SarabunIT๙"/>
          <w:sz w:val="32"/>
          <w:szCs w:val="32"/>
          <w:cs/>
        </w:rPr>
        <w:t>ซึ่งตั้งอยู่บนพื้นฐานของกรอบการบริหารจัดการความเสี่ยงของ</w:t>
      </w:r>
    </w:p>
    <w:p w:rsidR="004034D6" w:rsidRPr="00423E33" w:rsidRDefault="004034D6" w:rsidP="004034D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23E33">
        <w:rPr>
          <w:rFonts w:ascii="TH SarabunIT๙" w:hAnsi="TH SarabunIT๙" w:cs="TH SarabunIT๙"/>
          <w:sz w:val="32"/>
          <w:szCs w:val="32"/>
          <w:cs/>
        </w:rPr>
        <w:t>หน่วยงาน</w:t>
      </w:r>
    </w:p>
    <w:p w:rsidR="00BD68A8" w:rsidRPr="00BD68A8" w:rsidRDefault="00BD68A8" w:rsidP="00BD68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D68A8">
        <w:rPr>
          <w:rFonts w:ascii="TH SarabunIT๙" w:hAnsi="TH SarabunIT๙" w:cs="TH SarabunIT๙"/>
          <w:b/>
          <w:bCs/>
          <w:sz w:val="36"/>
          <w:szCs w:val="36"/>
          <w:cs/>
        </w:rPr>
        <w:t>กรอบการบริหารจัดการความเสี่ยง</w:t>
      </w:r>
    </w:p>
    <w:p w:rsidR="00BD68A8" w:rsidRPr="00BD68A8" w:rsidRDefault="00BD68A8" w:rsidP="00BD68A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D68A8">
        <w:rPr>
          <w:rFonts w:ascii="TH SarabunIT๙" w:hAnsi="TH SarabunIT๙" w:cs="TH SarabunIT๙"/>
          <w:sz w:val="32"/>
          <w:szCs w:val="32"/>
          <w:cs/>
        </w:rPr>
        <w:t>กรอบการบริหารจัดการความเสี่ยง</w:t>
      </w:r>
      <w:r w:rsidRPr="00BD68A8">
        <w:rPr>
          <w:rFonts w:ascii="TH SarabunIT๙" w:hAnsi="TH SarabunIT๙" w:cs="TH SarabunIT๙"/>
          <w:sz w:val="32"/>
          <w:szCs w:val="32"/>
        </w:rPr>
        <w:t xml:space="preserve"> </w:t>
      </w:r>
      <w:r w:rsidRPr="00BD68A8">
        <w:rPr>
          <w:rFonts w:ascii="TH SarabunIT๙" w:hAnsi="TH SarabunIT๙" w:cs="TH SarabunIT๙"/>
          <w:sz w:val="32"/>
          <w:szCs w:val="32"/>
          <w:cs/>
        </w:rPr>
        <w:t>เป็นพื้นฐานที่สำคัญในการบริหารจัดการความเสี่ยง</w:t>
      </w:r>
      <w:r w:rsidRPr="00BD68A8">
        <w:rPr>
          <w:rFonts w:ascii="TH SarabunIT๙" w:hAnsi="TH SarabunIT๙" w:cs="TH SarabunIT๙"/>
          <w:sz w:val="32"/>
          <w:szCs w:val="32"/>
        </w:rPr>
        <w:t xml:space="preserve"> </w:t>
      </w:r>
      <w:r w:rsidRPr="00BD68A8">
        <w:rPr>
          <w:rFonts w:ascii="TH SarabunIT๙" w:hAnsi="TH SarabunIT๙" w:cs="TH SarabunIT๙"/>
          <w:sz w:val="32"/>
          <w:szCs w:val="32"/>
          <w:cs/>
        </w:rPr>
        <w:t>หน่วยงานของรัฐควรพิจารณานำกรอบการบริหารจัดการความเสี่ยงนี้ไปปรับใช้ในการวางระบบการบริหารจัดการ</w:t>
      </w:r>
    </w:p>
    <w:p w:rsidR="00BD68A8" w:rsidRPr="00BD68A8" w:rsidRDefault="00BD68A8" w:rsidP="00BD68A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68A8">
        <w:rPr>
          <w:rFonts w:ascii="TH SarabunIT๙" w:hAnsi="TH SarabunIT๙" w:cs="TH SarabunIT๙"/>
          <w:sz w:val="32"/>
          <w:szCs w:val="32"/>
          <w:cs/>
        </w:rPr>
        <w:t>ความเสี่ยงของหน่วยงาน</w:t>
      </w:r>
      <w:r w:rsidRPr="00BD68A8">
        <w:rPr>
          <w:rFonts w:ascii="TH SarabunIT๙" w:hAnsi="TH SarabunIT๙" w:cs="TH SarabunIT๙"/>
          <w:sz w:val="32"/>
          <w:szCs w:val="32"/>
        </w:rPr>
        <w:t xml:space="preserve"> </w:t>
      </w:r>
      <w:r w:rsidRPr="00BD68A8">
        <w:rPr>
          <w:rFonts w:ascii="TH SarabunIT๙" w:hAnsi="TH SarabunIT๙" w:cs="TH SarabunIT๙"/>
          <w:sz w:val="32"/>
          <w:szCs w:val="32"/>
          <w:cs/>
        </w:rPr>
        <w:t>เพื่อให้หน่วยงานได้รับประโยชน์สูงสุดจากการบริหารจัดการความเสี่ยงอย่างแท้จริง</w:t>
      </w:r>
    </w:p>
    <w:p w:rsidR="00BD68A8" w:rsidRPr="00BD68A8" w:rsidRDefault="00BD68A8" w:rsidP="00BD68A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68A8">
        <w:rPr>
          <w:rFonts w:ascii="TH SarabunIT๙" w:hAnsi="TH SarabunIT๙" w:cs="TH SarabunIT๙"/>
          <w:sz w:val="32"/>
          <w:szCs w:val="32"/>
          <w:cs/>
        </w:rPr>
        <w:t>โดยหน่วยงานของรัฐแต่ละแห่งอาจมีศักยภาพที่แตกต่างกันในการนำกรอบการบริหารจัดการความเสี่ยง</w:t>
      </w:r>
    </w:p>
    <w:p w:rsidR="00BD68A8" w:rsidRPr="00BD68A8" w:rsidRDefault="00BD68A8" w:rsidP="00BD68A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68A8">
        <w:rPr>
          <w:rFonts w:ascii="TH SarabunIT๙" w:hAnsi="TH SarabunIT๙" w:cs="TH SarabunIT๙"/>
          <w:sz w:val="32"/>
          <w:szCs w:val="32"/>
          <w:cs/>
        </w:rPr>
        <w:t>ทั้งหมดไปปรับใช้</w:t>
      </w:r>
      <w:r w:rsidRPr="00BD68A8">
        <w:rPr>
          <w:rFonts w:ascii="TH SarabunIT๙" w:hAnsi="TH SarabunIT๙" w:cs="TH SarabunIT๙"/>
          <w:sz w:val="32"/>
          <w:szCs w:val="32"/>
        </w:rPr>
        <w:t xml:space="preserve"> </w:t>
      </w:r>
      <w:r w:rsidRPr="00BD68A8">
        <w:rPr>
          <w:rFonts w:ascii="TH SarabunIT๙" w:hAnsi="TH SarabunIT๙" w:cs="TH SarabunIT๙"/>
          <w:sz w:val="32"/>
          <w:szCs w:val="32"/>
          <w:cs/>
        </w:rPr>
        <w:t>ทั้งนี้ขึ้นอยู่กับความพร้อมของหน่วยงาน</w:t>
      </w:r>
      <w:r w:rsidRPr="00BD68A8">
        <w:rPr>
          <w:rFonts w:ascii="TH SarabunIT๙" w:hAnsi="TH SarabunIT๙" w:cs="TH SarabunIT๙"/>
          <w:sz w:val="32"/>
          <w:szCs w:val="32"/>
        </w:rPr>
        <w:t xml:space="preserve"> </w:t>
      </w:r>
      <w:r w:rsidRPr="00BD68A8">
        <w:rPr>
          <w:rFonts w:ascii="TH SarabunIT๙" w:hAnsi="TH SarabunIT๙" w:cs="TH SarabunIT๙"/>
          <w:sz w:val="32"/>
          <w:szCs w:val="32"/>
          <w:cs/>
        </w:rPr>
        <w:t>กรอบการบริหารจัดการความเสี่ยงประกอบด้วย</w:t>
      </w:r>
    </w:p>
    <w:p w:rsidR="00866813" w:rsidRPr="00866813" w:rsidRDefault="00BD68A8" w:rsidP="0086681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D68A8">
        <w:rPr>
          <w:rFonts w:ascii="TH SarabunIT๙" w:hAnsi="TH SarabunIT๙" w:cs="TH SarabunIT๙"/>
          <w:sz w:val="32"/>
          <w:szCs w:val="32"/>
          <w:cs/>
        </w:rPr>
        <w:t>หลักการ</w:t>
      </w:r>
      <w:r w:rsidRPr="00BD68A8">
        <w:rPr>
          <w:rFonts w:ascii="TH SarabunIT๙" w:hAnsi="TH SarabunIT๙" w:cs="TH SarabunIT๙"/>
          <w:sz w:val="32"/>
          <w:szCs w:val="32"/>
        </w:rPr>
        <w:t xml:space="preserve"> 8 </w:t>
      </w:r>
      <w:r w:rsidRPr="00BD68A8">
        <w:rPr>
          <w:rFonts w:ascii="TH SarabunIT๙" w:hAnsi="TH SarabunIT๙" w:cs="TH SarabunIT๙"/>
          <w:sz w:val="32"/>
          <w:szCs w:val="32"/>
          <w:cs/>
        </w:rPr>
        <w:t>ประการ</w:t>
      </w:r>
      <w:r w:rsidRPr="00BD68A8">
        <w:rPr>
          <w:rFonts w:ascii="TH SarabunIT๙" w:hAnsi="TH SarabunIT๙" w:cs="TH SarabunIT๙"/>
          <w:sz w:val="32"/>
          <w:szCs w:val="32"/>
        </w:rPr>
        <w:t xml:space="preserve"> </w:t>
      </w:r>
      <w:r w:rsidRPr="00BD68A8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="00866813">
        <w:rPr>
          <w:rFonts w:ascii="TH SarabunIT๙" w:hAnsi="TH SarabunIT๙" w:cs="TH SarabunIT๙"/>
          <w:sz w:val="32"/>
          <w:szCs w:val="32"/>
        </w:rPr>
        <w:t xml:space="preserve">  </w:t>
      </w:r>
      <w:r w:rsidR="00866813">
        <w:rPr>
          <w:rFonts w:ascii="TH SarabunIT๙" w:hAnsi="TH SarabunIT๙" w:cs="TH SarabunIT๙"/>
          <w:sz w:val="32"/>
          <w:szCs w:val="32"/>
        </w:rPr>
        <w:tab/>
      </w:r>
      <w:r w:rsidR="00866813">
        <w:rPr>
          <w:rFonts w:ascii="TH SarabunIT๙" w:hAnsi="TH SarabunIT๙" w:cs="TH SarabunIT๙"/>
          <w:sz w:val="32"/>
          <w:szCs w:val="32"/>
        </w:rPr>
        <w:tab/>
      </w:r>
      <w:r w:rsidR="00866813">
        <w:rPr>
          <w:rFonts w:ascii="TH SarabunIT๙" w:hAnsi="TH SarabunIT๙" w:cs="TH SarabunIT๙"/>
          <w:sz w:val="32"/>
          <w:szCs w:val="32"/>
        </w:rPr>
        <w:tab/>
      </w:r>
      <w:r w:rsidR="00866813">
        <w:rPr>
          <w:rFonts w:ascii="TH SarabunIT๙" w:hAnsi="TH SarabunIT๙" w:cs="TH SarabunIT๙"/>
          <w:sz w:val="32"/>
          <w:szCs w:val="32"/>
        </w:rPr>
        <w:tab/>
      </w:r>
      <w:r w:rsidR="00866813">
        <w:rPr>
          <w:rFonts w:ascii="TH SarabunIT๙" w:hAnsi="TH SarabunIT๙" w:cs="TH SarabunIT๙"/>
          <w:sz w:val="32"/>
          <w:szCs w:val="32"/>
        </w:rPr>
        <w:tab/>
      </w:r>
      <w:r w:rsidR="00866813">
        <w:rPr>
          <w:rFonts w:ascii="TH SarabunIT๙" w:hAnsi="TH SarabunIT๙" w:cs="TH SarabunIT๙"/>
          <w:sz w:val="32"/>
          <w:szCs w:val="32"/>
        </w:rPr>
        <w:tab/>
      </w:r>
      <w:r w:rsidR="00866813">
        <w:rPr>
          <w:rFonts w:ascii="TH SarabunIT๙" w:hAnsi="TH SarabunIT๙" w:cs="TH SarabunIT๙"/>
          <w:sz w:val="32"/>
          <w:szCs w:val="32"/>
        </w:rPr>
        <w:tab/>
      </w:r>
      <w:r w:rsidR="00866813">
        <w:rPr>
          <w:rFonts w:ascii="TH SarabunIT๙" w:hAnsi="TH SarabunIT๙" w:cs="TH SarabunIT๙"/>
          <w:sz w:val="32"/>
          <w:szCs w:val="32"/>
        </w:rPr>
        <w:tab/>
      </w:r>
      <w:r w:rsidR="00866813">
        <w:rPr>
          <w:rFonts w:ascii="TH SarabunIT๙" w:hAnsi="TH SarabunIT๙" w:cs="TH SarabunIT๙"/>
          <w:sz w:val="32"/>
          <w:szCs w:val="32"/>
        </w:rPr>
        <w:tab/>
      </w:r>
      <w:r w:rsidR="00866813" w:rsidRPr="00866813">
        <w:rPr>
          <w:rFonts w:ascii="TH SarabunIT๙" w:hAnsi="TH SarabunIT๙" w:cs="TH SarabunIT๙"/>
          <w:sz w:val="32"/>
          <w:szCs w:val="32"/>
        </w:rPr>
        <w:tab/>
      </w:r>
      <w:r w:rsidR="00866813" w:rsidRPr="00866813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="00866813" w:rsidRPr="00866813">
        <w:rPr>
          <w:rFonts w:ascii="TH SarabunIT๙" w:hAnsi="TH SarabunIT๙" w:cs="TH SarabunIT๙"/>
          <w:sz w:val="32"/>
          <w:szCs w:val="32"/>
          <w:cs/>
        </w:rPr>
        <w:t>การบริหารจัดการความเสี่ยงต้องดำเนินการแบบบูรณาการทั่วทั้งองค์กร</w:t>
      </w:r>
    </w:p>
    <w:p w:rsidR="00866813" w:rsidRPr="00866813" w:rsidRDefault="00866813" w:rsidP="0086681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66813">
        <w:rPr>
          <w:rFonts w:ascii="TH SarabunIT๙" w:hAnsi="TH SarabunIT๙" w:cs="TH SarabunIT๙"/>
          <w:sz w:val="32"/>
          <w:szCs w:val="32"/>
        </w:rPr>
        <w:tab/>
      </w:r>
      <w:r w:rsidRPr="00866813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866813">
        <w:rPr>
          <w:rFonts w:ascii="TH SarabunIT๙" w:hAnsi="TH SarabunIT๙" w:cs="TH SarabunIT๙"/>
          <w:sz w:val="32"/>
          <w:szCs w:val="32"/>
          <w:cs/>
        </w:rPr>
        <w:t>ความมุ่งมั่นของผู้กำกับดูแล</w:t>
      </w:r>
      <w:r w:rsidRPr="00866813">
        <w:rPr>
          <w:rFonts w:ascii="TH SarabunIT๙" w:hAnsi="TH SarabunIT๙" w:cs="TH SarabunIT๙"/>
          <w:sz w:val="32"/>
          <w:szCs w:val="32"/>
        </w:rPr>
        <w:t xml:space="preserve"> </w:t>
      </w:r>
      <w:r w:rsidRPr="00866813">
        <w:rPr>
          <w:rFonts w:ascii="TH SarabunIT๙" w:hAnsi="TH SarabunIT๙" w:cs="TH SarabunIT๙"/>
          <w:sz w:val="32"/>
          <w:szCs w:val="32"/>
          <w:cs/>
        </w:rPr>
        <w:t>หัวหน้าหน่วยงานของรัฐ</w:t>
      </w:r>
      <w:r w:rsidRPr="00866813">
        <w:rPr>
          <w:rFonts w:ascii="TH SarabunIT๙" w:hAnsi="TH SarabunIT๙" w:cs="TH SarabunIT๙"/>
          <w:sz w:val="32"/>
          <w:szCs w:val="32"/>
        </w:rPr>
        <w:t xml:space="preserve"> </w:t>
      </w:r>
      <w:r w:rsidRPr="00866813">
        <w:rPr>
          <w:rFonts w:ascii="TH SarabunIT๙" w:hAnsi="TH SarabunIT๙" w:cs="TH SarabunIT๙"/>
          <w:sz w:val="32"/>
          <w:szCs w:val="32"/>
          <w:cs/>
        </w:rPr>
        <w:t>และผู้บริหารระดับสูง</w:t>
      </w:r>
    </w:p>
    <w:p w:rsidR="00866813" w:rsidRPr="00866813" w:rsidRDefault="00866813" w:rsidP="0086681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66813">
        <w:rPr>
          <w:rFonts w:ascii="TH SarabunIT๙" w:hAnsi="TH SarabunIT๙" w:cs="TH SarabunIT๙"/>
          <w:sz w:val="32"/>
          <w:szCs w:val="32"/>
        </w:rPr>
        <w:tab/>
      </w:r>
      <w:r w:rsidRPr="00866813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866813">
        <w:rPr>
          <w:rFonts w:ascii="TH SarabunIT๙" w:hAnsi="TH SarabunIT๙" w:cs="TH SarabunIT๙"/>
          <w:sz w:val="32"/>
          <w:szCs w:val="32"/>
          <w:cs/>
        </w:rPr>
        <w:t>การสร้างและรักษาบุคลากรและวัฒนธรรมที่ดีขององค์กร</w:t>
      </w:r>
    </w:p>
    <w:p w:rsidR="00866813" w:rsidRPr="00866813" w:rsidRDefault="00866813" w:rsidP="0086681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66813">
        <w:rPr>
          <w:rFonts w:ascii="TH SarabunIT๙" w:hAnsi="TH SarabunIT๙" w:cs="TH SarabunIT๙"/>
          <w:sz w:val="32"/>
          <w:szCs w:val="32"/>
        </w:rPr>
        <w:tab/>
      </w:r>
      <w:r w:rsidRPr="00866813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866813">
        <w:rPr>
          <w:rFonts w:ascii="TH SarabunIT๙" w:hAnsi="TH SarabunIT๙" w:cs="TH SarabunIT๙"/>
          <w:sz w:val="32"/>
          <w:szCs w:val="32"/>
          <w:cs/>
        </w:rPr>
        <w:t>การมอบหมายหน้าที่ความรับผิดชอบด้านการบริหารจัดการความเสี่ยง</w:t>
      </w:r>
    </w:p>
    <w:p w:rsidR="00866813" w:rsidRPr="00866813" w:rsidRDefault="00866813" w:rsidP="0086681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66813">
        <w:rPr>
          <w:rFonts w:ascii="TH SarabunIT๙" w:hAnsi="TH SarabunIT๙" w:cs="TH SarabunIT๙"/>
          <w:sz w:val="32"/>
          <w:szCs w:val="32"/>
        </w:rPr>
        <w:tab/>
      </w:r>
      <w:r w:rsidRPr="00866813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866813">
        <w:rPr>
          <w:rFonts w:ascii="TH SarabunIT๙" w:hAnsi="TH SarabunIT๙" w:cs="TH SarabunIT๙"/>
          <w:sz w:val="32"/>
          <w:szCs w:val="32"/>
          <w:cs/>
        </w:rPr>
        <w:t>การตระหนักถึงผู้มีส่วนได้เสีย</w:t>
      </w:r>
    </w:p>
    <w:p w:rsidR="00866813" w:rsidRPr="00866813" w:rsidRDefault="00866813" w:rsidP="0086681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66813">
        <w:rPr>
          <w:rFonts w:ascii="TH SarabunIT๙" w:hAnsi="TH SarabunIT๙" w:cs="TH SarabunIT๙"/>
          <w:sz w:val="32"/>
          <w:szCs w:val="32"/>
        </w:rPr>
        <w:tab/>
      </w:r>
      <w:r w:rsidRPr="00866813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866813">
        <w:rPr>
          <w:rFonts w:ascii="TH SarabunIT๙" w:hAnsi="TH SarabunIT๙" w:cs="TH SarabunIT๙"/>
          <w:sz w:val="32"/>
          <w:szCs w:val="32"/>
          <w:cs/>
        </w:rPr>
        <w:t>การกำหนดยุทธศาสตร์</w:t>
      </w:r>
      <w:r w:rsidRPr="00866813">
        <w:rPr>
          <w:rFonts w:ascii="TH SarabunIT๙" w:hAnsi="TH SarabunIT๙" w:cs="TH SarabunIT๙"/>
          <w:sz w:val="32"/>
          <w:szCs w:val="32"/>
        </w:rPr>
        <w:t>/</w:t>
      </w:r>
      <w:r w:rsidRPr="00866813">
        <w:rPr>
          <w:rFonts w:ascii="TH SarabunIT๙" w:hAnsi="TH SarabunIT๙" w:cs="TH SarabunIT๙"/>
          <w:sz w:val="32"/>
          <w:szCs w:val="32"/>
          <w:cs/>
        </w:rPr>
        <w:t>กลยุทธ์</w:t>
      </w:r>
      <w:r w:rsidRPr="00866813">
        <w:rPr>
          <w:rFonts w:ascii="TH SarabunIT๙" w:hAnsi="TH SarabunIT๙" w:cs="TH SarabunIT๙"/>
          <w:sz w:val="32"/>
          <w:szCs w:val="32"/>
        </w:rPr>
        <w:t xml:space="preserve"> </w:t>
      </w:r>
      <w:r w:rsidRPr="00866813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  <w:r w:rsidRPr="00866813">
        <w:rPr>
          <w:rFonts w:ascii="TH SarabunIT๙" w:hAnsi="TH SarabunIT๙" w:cs="TH SarabunIT๙"/>
          <w:sz w:val="32"/>
          <w:szCs w:val="32"/>
        </w:rPr>
        <w:t xml:space="preserve"> </w:t>
      </w:r>
      <w:r w:rsidRPr="00866813">
        <w:rPr>
          <w:rFonts w:ascii="TH SarabunIT๙" w:hAnsi="TH SarabunIT๙" w:cs="TH SarabunIT๙"/>
          <w:sz w:val="32"/>
          <w:szCs w:val="32"/>
          <w:cs/>
        </w:rPr>
        <w:t>และการตัดสินใจ</w:t>
      </w:r>
    </w:p>
    <w:p w:rsidR="00866813" w:rsidRPr="00866813" w:rsidRDefault="00866813" w:rsidP="0086681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66813">
        <w:rPr>
          <w:rFonts w:ascii="TH SarabunIT๙" w:hAnsi="TH SarabunIT๙" w:cs="TH SarabunIT๙"/>
          <w:sz w:val="32"/>
          <w:szCs w:val="32"/>
        </w:rPr>
        <w:tab/>
      </w:r>
      <w:r w:rsidRPr="00866813">
        <w:rPr>
          <w:rFonts w:ascii="TH SarabunIT๙" w:hAnsi="TH SarabunIT๙" w:cs="TH SarabunIT๙"/>
          <w:sz w:val="32"/>
          <w:szCs w:val="32"/>
        </w:rPr>
        <w:tab/>
        <w:t xml:space="preserve">7. </w:t>
      </w:r>
      <w:r w:rsidRPr="00866813">
        <w:rPr>
          <w:rFonts w:ascii="TH SarabunIT๙" w:hAnsi="TH SarabunIT๙" w:cs="TH SarabunIT๙"/>
          <w:sz w:val="32"/>
          <w:szCs w:val="32"/>
          <w:cs/>
        </w:rPr>
        <w:t>การใช้ข้อมูลสารสนเทศ</w:t>
      </w:r>
    </w:p>
    <w:p w:rsidR="00D41784" w:rsidRDefault="00866813" w:rsidP="00D41784">
      <w:pPr>
        <w:autoSpaceDE w:val="0"/>
        <w:autoSpaceDN w:val="0"/>
        <w:adjustRightInd w:val="0"/>
        <w:spacing w:after="0" w:line="240" w:lineRule="auto"/>
        <w:rPr>
          <w:rFonts w:ascii="THSarabunPSK-Bold" w:hAnsi="THSarabunPSK-Bold" w:cs="THSarabunPSK-Bold"/>
          <w:b/>
          <w:bCs/>
          <w:sz w:val="32"/>
          <w:szCs w:val="32"/>
        </w:rPr>
      </w:pPr>
      <w:r w:rsidRPr="00866813">
        <w:rPr>
          <w:rFonts w:ascii="TH SarabunIT๙" w:hAnsi="TH SarabunIT๙" w:cs="TH SarabunIT๙"/>
          <w:sz w:val="32"/>
          <w:szCs w:val="32"/>
        </w:rPr>
        <w:tab/>
      </w:r>
      <w:r w:rsidRPr="00866813">
        <w:rPr>
          <w:rFonts w:ascii="TH SarabunIT๙" w:hAnsi="TH SarabunIT๙" w:cs="TH SarabunIT๙"/>
          <w:sz w:val="32"/>
          <w:szCs w:val="32"/>
        </w:rPr>
        <w:tab/>
        <w:t xml:space="preserve">8. </w:t>
      </w:r>
      <w:r w:rsidRPr="00866813">
        <w:rPr>
          <w:rFonts w:ascii="TH SarabunIT๙" w:hAnsi="TH SarabunIT๙" w:cs="TH SarabunIT๙"/>
          <w:sz w:val="32"/>
          <w:szCs w:val="32"/>
          <w:cs/>
        </w:rPr>
        <w:t>การพัฒนาอย่างต่อเนื่อง</w:t>
      </w:r>
      <w:r w:rsidR="00D41784">
        <w:rPr>
          <w:rFonts w:ascii="TH SarabunIT๙" w:hAnsi="TH SarabunIT๙" w:cs="TH SarabunIT๙"/>
          <w:sz w:val="32"/>
          <w:szCs w:val="32"/>
        </w:rPr>
        <w:t xml:space="preserve"> </w:t>
      </w:r>
      <w:r w:rsidR="00D41784">
        <w:rPr>
          <w:rFonts w:ascii="THSarabunPSK-Bold" w:hAnsi="THSarabunPSK-Bold" w:cs="THSarabunPSK-Bold" w:hint="cs"/>
          <w:b/>
          <w:bCs/>
          <w:sz w:val="32"/>
          <w:szCs w:val="32"/>
          <w:cs/>
        </w:rPr>
        <w:tab/>
      </w:r>
      <w:r w:rsidR="00D41784">
        <w:rPr>
          <w:rFonts w:ascii="THSarabunPSK-Bold" w:hAnsi="THSarabunPSK-Bold" w:cs="THSarabunPSK-Bold" w:hint="cs"/>
          <w:b/>
          <w:bCs/>
          <w:sz w:val="32"/>
          <w:szCs w:val="32"/>
          <w:cs/>
        </w:rPr>
        <w:tab/>
      </w:r>
      <w:r w:rsidR="00D41784">
        <w:rPr>
          <w:rFonts w:ascii="THSarabunPSK-Bold" w:hAnsi="THSarabunPSK-Bold" w:cs="THSarabunPSK-Bold" w:hint="cs"/>
          <w:b/>
          <w:bCs/>
          <w:sz w:val="32"/>
          <w:szCs w:val="32"/>
          <w:cs/>
        </w:rPr>
        <w:tab/>
      </w:r>
      <w:r w:rsidR="00D41784">
        <w:rPr>
          <w:rFonts w:ascii="THSarabunPSK-Bold" w:hAnsi="THSarabunPSK-Bold" w:cs="THSarabunPSK-Bold" w:hint="cs"/>
          <w:b/>
          <w:bCs/>
          <w:sz w:val="32"/>
          <w:szCs w:val="32"/>
          <w:cs/>
        </w:rPr>
        <w:tab/>
      </w:r>
      <w:r w:rsidR="00D41784">
        <w:rPr>
          <w:rFonts w:ascii="THSarabunPSK-Bold" w:hAnsi="THSarabunPSK-Bold" w:cs="THSarabunPSK-Bold" w:hint="cs"/>
          <w:b/>
          <w:bCs/>
          <w:sz w:val="32"/>
          <w:szCs w:val="32"/>
          <w:cs/>
        </w:rPr>
        <w:tab/>
      </w:r>
      <w:r w:rsidR="00D41784">
        <w:rPr>
          <w:rFonts w:ascii="THSarabunPSK-Bold" w:hAnsi="THSarabunPSK-Bold" w:cs="THSarabunPSK-Bold" w:hint="cs"/>
          <w:b/>
          <w:bCs/>
          <w:sz w:val="32"/>
          <w:szCs w:val="32"/>
          <w:cs/>
        </w:rPr>
        <w:tab/>
      </w:r>
    </w:p>
    <w:p w:rsidR="00D41784" w:rsidRDefault="00D41784" w:rsidP="00D41784">
      <w:pPr>
        <w:autoSpaceDE w:val="0"/>
        <w:autoSpaceDN w:val="0"/>
        <w:adjustRightInd w:val="0"/>
        <w:spacing w:after="0" w:line="240" w:lineRule="auto"/>
        <w:rPr>
          <w:rFonts w:ascii="THSarabunPSK-Bold" w:hAnsi="THSarabunPSK-Bold" w:cs="THSarabunPSK-Bold"/>
          <w:b/>
          <w:bCs/>
          <w:sz w:val="32"/>
          <w:szCs w:val="32"/>
        </w:rPr>
      </w:pPr>
      <w:r>
        <w:rPr>
          <w:rFonts w:ascii="THSarabunPSK-Bold" w:hAnsi="THSarabunPSK-Bold" w:cs="THSarabunPSK-Bold"/>
          <w:b/>
          <w:bCs/>
          <w:sz w:val="32"/>
          <w:szCs w:val="32"/>
          <w:cs/>
        </w:rPr>
        <w:t>การบริหารจัดการความเสี่ยงต้องดำเนินการแบบบูรณาการทั่วทั้งองค์กร</w:t>
      </w:r>
    </w:p>
    <w:p w:rsidR="00D41784" w:rsidRPr="00D41784" w:rsidRDefault="00D41784" w:rsidP="00D4178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D41784">
        <w:rPr>
          <w:rFonts w:ascii="TH SarabunIT๙" w:hAnsi="TH SarabunIT๙" w:cs="TH SarabunIT๙"/>
          <w:sz w:val="32"/>
          <w:szCs w:val="32"/>
          <w:cs/>
        </w:rPr>
        <w:t>การบริหารจัดการความเสี่ยงแบบบูรณาการควรมีลักษณะ</w:t>
      </w:r>
      <w:r w:rsidRPr="00D41784">
        <w:rPr>
          <w:rFonts w:ascii="TH SarabunIT๙" w:hAnsi="TH SarabunIT๙" w:cs="TH SarabunIT๙"/>
          <w:sz w:val="32"/>
          <w:szCs w:val="32"/>
        </w:rPr>
        <w:t xml:space="preserve"> </w:t>
      </w:r>
      <w:r w:rsidRPr="00D4178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D41784" w:rsidRPr="00D41784" w:rsidRDefault="00D41784" w:rsidP="00D4178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1784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D41784">
        <w:rPr>
          <w:rFonts w:ascii="TH SarabunIT๙" w:hAnsi="TH SarabunIT๙" w:cs="TH SarabunIT๙"/>
          <w:sz w:val="32"/>
          <w:szCs w:val="32"/>
          <w:cs/>
        </w:rPr>
        <w:t>การบริหารจัดการความเสี่ยงต้องมีการบริหารจัดการในภาพรวมมากกว่าแยกเดี่ยว</w:t>
      </w:r>
      <w:r w:rsidRPr="00D41784">
        <w:rPr>
          <w:rFonts w:ascii="TH SarabunIT๙" w:hAnsi="TH SarabunIT๙" w:cs="TH SarabunIT๙"/>
          <w:sz w:val="32"/>
          <w:szCs w:val="32"/>
        </w:rPr>
        <w:t xml:space="preserve"> </w:t>
      </w:r>
      <w:r w:rsidRPr="00D41784">
        <w:rPr>
          <w:rFonts w:ascii="TH SarabunIT๙" w:hAnsi="TH SarabunIT๙" w:cs="TH SarabunIT๙"/>
          <w:sz w:val="32"/>
          <w:szCs w:val="32"/>
          <w:cs/>
        </w:rPr>
        <w:t>เนื่องจากความ</w:t>
      </w:r>
    </w:p>
    <w:p w:rsidR="00D41784" w:rsidRPr="00D41784" w:rsidRDefault="00D41784" w:rsidP="00D4178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1784">
        <w:rPr>
          <w:rFonts w:ascii="TH SarabunIT๙" w:hAnsi="TH SarabunIT๙" w:cs="TH SarabunIT๙"/>
          <w:sz w:val="32"/>
          <w:szCs w:val="32"/>
          <w:cs/>
        </w:rPr>
        <w:t>เสี่ยงของกิจกรรมหนึ่งอาจมีผลกระทบต่อความเสี่ยงของกิจกรรมอื่น</w:t>
      </w:r>
      <w:r w:rsidRPr="00D41784">
        <w:rPr>
          <w:rFonts w:ascii="TH SarabunIT๙" w:hAnsi="TH SarabunIT๙" w:cs="TH SarabunIT๙"/>
          <w:sz w:val="32"/>
          <w:szCs w:val="32"/>
        </w:rPr>
        <w:t xml:space="preserve"> </w:t>
      </w:r>
      <w:r w:rsidRPr="00D41784">
        <w:rPr>
          <w:rFonts w:ascii="TH SarabunIT๙" w:hAnsi="TH SarabunIT๙" w:cs="TH SarabunIT๙"/>
          <w:sz w:val="32"/>
          <w:szCs w:val="32"/>
          <w:cs/>
        </w:rPr>
        <w:t>ๆ</w:t>
      </w:r>
      <w:r w:rsidRPr="00D41784">
        <w:rPr>
          <w:rFonts w:ascii="TH SarabunIT๙" w:hAnsi="TH SarabunIT๙" w:cs="TH SarabunIT๙"/>
          <w:sz w:val="32"/>
          <w:szCs w:val="32"/>
        </w:rPr>
        <w:t xml:space="preserve"> </w:t>
      </w:r>
      <w:r w:rsidRPr="00D41784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D41784">
        <w:rPr>
          <w:rFonts w:ascii="TH SarabunIT๙" w:hAnsi="TH SarabunIT๙" w:cs="TH SarabunIT๙"/>
          <w:sz w:val="32"/>
          <w:szCs w:val="32"/>
        </w:rPr>
        <w:t xml:space="preserve"> </w:t>
      </w:r>
      <w:r w:rsidRPr="00D41784">
        <w:rPr>
          <w:rFonts w:ascii="TH SarabunIT๙" w:hAnsi="TH SarabunIT๙" w:cs="TH SarabunIT๙"/>
          <w:sz w:val="32"/>
          <w:szCs w:val="32"/>
          <w:cs/>
        </w:rPr>
        <w:t>ความเสี่ยงของความล่าช้าในระบบ</w:t>
      </w:r>
    </w:p>
    <w:p w:rsidR="00D41784" w:rsidRPr="00D41784" w:rsidRDefault="00D41784" w:rsidP="00D4178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1784">
        <w:rPr>
          <w:rFonts w:ascii="TH SarabunIT๙" w:hAnsi="TH SarabunIT๙" w:cs="TH SarabunIT๙"/>
          <w:sz w:val="32"/>
          <w:szCs w:val="32"/>
          <w:cs/>
        </w:rPr>
        <w:t>การขนส่งวัตถุดิบไม่เพียงกระทบต่อกิจกรรมการผลิต</w:t>
      </w:r>
      <w:r w:rsidRPr="00D41784">
        <w:rPr>
          <w:rFonts w:ascii="TH SarabunIT๙" w:hAnsi="TH SarabunIT๙" w:cs="TH SarabunIT๙"/>
          <w:sz w:val="32"/>
          <w:szCs w:val="32"/>
        </w:rPr>
        <w:t xml:space="preserve"> </w:t>
      </w:r>
      <w:r w:rsidRPr="00D41784">
        <w:rPr>
          <w:rFonts w:ascii="TH SarabunIT๙" w:hAnsi="TH SarabunIT๙" w:cs="TH SarabunIT๙"/>
          <w:sz w:val="32"/>
          <w:szCs w:val="32"/>
          <w:cs/>
        </w:rPr>
        <w:t>อาจมีผลกระทบด้านการส่งมอบสินค้า</w:t>
      </w:r>
      <w:r w:rsidRPr="00D41784">
        <w:rPr>
          <w:rFonts w:ascii="TH SarabunIT๙" w:hAnsi="TH SarabunIT๙" w:cs="TH SarabunIT๙"/>
          <w:sz w:val="32"/>
          <w:szCs w:val="32"/>
        </w:rPr>
        <w:t xml:space="preserve"> </w:t>
      </w:r>
      <w:r w:rsidRPr="00D41784">
        <w:rPr>
          <w:rFonts w:ascii="TH SarabunIT๙" w:hAnsi="TH SarabunIT๙" w:cs="TH SarabunIT๙"/>
          <w:sz w:val="32"/>
          <w:szCs w:val="32"/>
          <w:cs/>
        </w:rPr>
        <w:t>ค่าปรับที่อาจ</w:t>
      </w:r>
    </w:p>
    <w:p w:rsidR="004034D6" w:rsidRPr="00D41784" w:rsidRDefault="00D41784" w:rsidP="00D4178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1784">
        <w:rPr>
          <w:rFonts w:ascii="TH SarabunIT๙" w:hAnsi="TH SarabunIT๙" w:cs="TH SarabunIT๙"/>
          <w:sz w:val="32"/>
          <w:szCs w:val="32"/>
          <w:cs/>
        </w:rPr>
        <w:t>เกิดขึ้น</w:t>
      </w:r>
      <w:r w:rsidRPr="00D41784">
        <w:rPr>
          <w:rFonts w:ascii="TH SarabunIT๙" w:hAnsi="TH SarabunIT๙" w:cs="TH SarabunIT๙"/>
          <w:sz w:val="32"/>
          <w:szCs w:val="32"/>
        </w:rPr>
        <w:t xml:space="preserve"> </w:t>
      </w:r>
      <w:r w:rsidRPr="00D41784">
        <w:rPr>
          <w:rFonts w:ascii="TH SarabunIT๙" w:hAnsi="TH SarabunIT๙" w:cs="TH SarabunIT๙"/>
          <w:sz w:val="32"/>
          <w:szCs w:val="32"/>
          <w:cs/>
        </w:rPr>
        <w:t>รวมถึงชื่อเสียงขององค์กร</w:t>
      </w:r>
      <w:r w:rsidRPr="00D41784">
        <w:rPr>
          <w:rFonts w:ascii="TH SarabunIT๙" w:hAnsi="TH SarabunIT๙" w:cs="TH SarabunIT๙"/>
          <w:sz w:val="32"/>
          <w:szCs w:val="32"/>
        </w:rPr>
        <w:t xml:space="preserve"> </w:t>
      </w:r>
      <w:r w:rsidRPr="00D41784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4034D6" w:rsidRDefault="004034D6" w:rsidP="00D4178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03EF6" w:rsidRPr="00D41784" w:rsidRDefault="00BA2CC5" w:rsidP="00BA2CC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-13-</w:t>
      </w:r>
    </w:p>
    <w:p w:rsidR="004034D6" w:rsidRPr="00403EF6" w:rsidRDefault="00403EF6" w:rsidP="00403EF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03EF6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403EF6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การบริหารความเสี่ยงควรผนวกเข้าเป็นส่วนหนึ่งของการดำเนินงานขององค์กร</w:t>
      </w:r>
      <w:r w:rsidRPr="00403EF6">
        <w:rPr>
          <w:rFonts w:ascii="TH SarabunIT๙" w:hAnsi="TH SarabunIT๙" w:cs="TH SarabunIT๙"/>
          <w:sz w:val="32"/>
          <w:szCs w:val="32"/>
        </w:rPr>
        <w:t xml:space="preserve"> </w:t>
      </w:r>
      <w:r w:rsidRPr="00403EF6">
        <w:rPr>
          <w:rFonts w:ascii="TH SarabunIT๙" w:hAnsi="TH SarabunIT๙" w:cs="TH SarabunIT๙"/>
          <w:sz w:val="32"/>
          <w:szCs w:val="32"/>
          <w:cs/>
        </w:rPr>
        <w:t>รวมถึงกระบวนการจัดทำแผนกลยุทธ์</w:t>
      </w:r>
      <w:r w:rsidRPr="00403EF6">
        <w:rPr>
          <w:rFonts w:ascii="TH SarabunIT๙" w:hAnsi="TH SarabunIT๙" w:cs="TH SarabunIT๙"/>
          <w:sz w:val="32"/>
          <w:szCs w:val="32"/>
        </w:rPr>
        <w:t xml:space="preserve"> </w:t>
      </w:r>
      <w:r w:rsidRPr="00403EF6">
        <w:rPr>
          <w:rFonts w:ascii="TH SarabunIT๙" w:hAnsi="TH SarabunIT๙" w:cs="TH SarabunIT๙"/>
          <w:sz w:val="32"/>
          <w:szCs w:val="32"/>
          <w:cs/>
        </w:rPr>
        <w:t>และกระบวนการประเมินผล</w:t>
      </w:r>
    </w:p>
    <w:p w:rsidR="004A4B74" w:rsidRDefault="00B17D50" w:rsidP="004A4B74">
      <w:pPr>
        <w:autoSpaceDE w:val="0"/>
        <w:autoSpaceDN w:val="0"/>
        <w:adjustRightInd w:val="0"/>
        <w:spacing w:after="0" w:line="240" w:lineRule="auto"/>
        <w:jc w:val="thaiDistribute"/>
        <w:rPr>
          <w:rFonts w:ascii="THSarabunPSK" w:hAnsi="THSarabunPSK" w:cs="THSarabunPSK"/>
          <w:sz w:val="32"/>
          <w:szCs w:val="32"/>
        </w:rPr>
      </w:pPr>
      <w:r w:rsidRPr="00B17D50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B17D50">
        <w:rPr>
          <w:rFonts w:ascii="TH SarabunIT๙" w:hAnsi="TH SarabunIT๙" w:cs="TH SarabunIT๙"/>
          <w:sz w:val="32"/>
          <w:szCs w:val="32"/>
          <w:cs/>
        </w:rPr>
        <w:t>การบริหารจัดการความเสี่ยงต้องช่วยสนับสนุนกระบวนการตัดสินใจในทุกระดับขององค์กร</w:t>
      </w:r>
      <w:r w:rsidRPr="00B17D5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167A4">
        <w:rPr>
          <w:rFonts w:ascii="TH SarabunIT๙" w:hAnsi="TH SarabunIT๙" w:cs="TH SarabunIT๙"/>
          <w:sz w:val="32"/>
          <w:szCs w:val="32"/>
          <w:cs/>
        </w:rPr>
        <w:t>ความมุ่งมั่นของผู้กำกับดูแล</w:t>
      </w:r>
      <w:r w:rsidRPr="009167A4">
        <w:rPr>
          <w:rFonts w:ascii="TH SarabunIT๙" w:hAnsi="TH SarabunIT๙" w:cs="TH SarabunIT๙"/>
          <w:sz w:val="32"/>
          <w:szCs w:val="32"/>
        </w:rPr>
        <w:t xml:space="preserve"> </w:t>
      </w:r>
      <w:r w:rsidRPr="009167A4">
        <w:rPr>
          <w:rFonts w:ascii="TH SarabunIT๙" w:hAnsi="TH SarabunIT๙" w:cs="TH SarabunIT๙"/>
          <w:sz w:val="32"/>
          <w:szCs w:val="32"/>
          <w:cs/>
        </w:rPr>
        <w:t>หัวหน้าหน่วยงานของรัฐ</w:t>
      </w:r>
      <w:r w:rsidRPr="009167A4">
        <w:rPr>
          <w:rFonts w:ascii="TH SarabunIT๙" w:hAnsi="TH SarabunIT๙" w:cs="TH SarabunIT๙"/>
          <w:sz w:val="32"/>
          <w:szCs w:val="32"/>
        </w:rPr>
        <w:t xml:space="preserve"> </w:t>
      </w:r>
      <w:r w:rsidRPr="009167A4">
        <w:rPr>
          <w:rFonts w:ascii="TH SarabunIT๙" w:hAnsi="TH SarabunIT๙" w:cs="TH SarabunIT๙"/>
          <w:sz w:val="32"/>
          <w:szCs w:val="32"/>
          <w:cs/>
        </w:rPr>
        <w:t>และผู้บริหารระดับสูง</w:t>
      </w:r>
      <w:r w:rsidR="004A4B74">
        <w:rPr>
          <w:rFonts w:ascii="TH SarabunIT๙" w:hAnsi="TH SarabunIT๙" w:cs="TH SarabunIT๙"/>
          <w:sz w:val="32"/>
          <w:szCs w:val="32"/>
        </w:rPr>
        <w:t xml:space="preserve"> </w:t>
      </w:r>
      <w:r w:rsidR="004A4B74">
        <w:rPr>
          <w:rFonts w:ascii="THSarabunPSK" w:hAnsi="THSarabunPSK" w:cs="THSarabunPSK" w:hint="cs"/>
          <w:sz w:val="32"/>
          <w:szCs w:val="32"/>
          <w:cs/>
        </w:rPr>
        <w:tab/>
      </w:r>
      <w:r w:rsidR="004A4B74">
        <w:rPr>
          <w:rFonts w:ascii="THSarabunPSK" w:hAnsi="THSarabunPSK" w:cs="THSarabunPSK" w:hint="cs"/>
          <w:sz w:val="32"/>
          <w:szCs w:val="32"/>
          <w:cs/>
        </w:rPr>
        <w:tab/>
      </w:r>
      <w:r w:rsidR="004A4B74">
        <w:rPr>
          <w:rFonts w:ascii="THSarabunPSK" w:hAnsi="THSarabunPSK" w:cs="THSarabunPSK" w:hint="cs"/>
          <w:sz w:val="32"/>
          <w:szCs w:val="32"/>
          <w:cs/>
        </w:rPr>
        <w:tab/>
      </w:r>
      <w:r w:rsidR="004A4B74">
        <w:rPr>
          <w:rFonts w:ascii="THSarabunPSK" w:hAnsi="THSarabunPSK" w:cs="THSarabunPSK" w:hint="cs"/>
          <w:sz w:val="32"/>
          <w:szCs w:val="32"/>
          <w:cs/>
        </w:rPr>
        <w:tab/>
      </w:r>
      <w:r w:rsidR="004A4B74">
        <w:rPr>
          <w:rFonts w:ascii="THSarabunPSK" w:hAnsi="THSarabunPSK" w:cs="THSarabunPSK" w:hint="cs"/>
          <w:sz w:val="32"/>
          <w:szCs w:val="32"/>
          <w:cs/>
        </w:rPr>
        <w:tab/>
      </w:r>
      <w:r w:rsidR="004A4B74">
        <w:rPr>
          <w:rFonts w:ascii="THSarabunPSK" w:hAnsi="THSarabunPSK" w:cs="THSarabunPSK" w:hint="cs"/>
          <w:sz w:val="32"/>
          <w:szCs w:val="32"/>
          <w:cs/>
        </w:rPr>
        <w:tab/>
      </w:r>
      <w:r w:rsidR="00833C0F">
        <w:rPr>
          <w:rFonts w:ascii="THSarabunPSK" w:hAnsi="THSarabunPSK" w:cs="THSarabunPSK" w:hint="cs"/>
          <w:sz w:val="32"/>
          <w:szCs w:val="32"/>
          <w:cs/>
        </w:rPr>
        <w:tab/>
      </w:r>
      <w:r w:rsidR="004A4B74">
        <w:rPr>
          <w:rFonts w:ascii="THSarabunPSK" w:hAnsi="THSarabunPSK" w:cs="THSarabunPSK" w:hint="cs"/>
          <w:sz w:val="32"/>
          <w:szCs w:val="32"/>
          <w:cs/>
        </w:rPr>
        <w:t>การบริหารจัดการความเสี่ยงจะประสบความสำเร็จขึ้นอยู่กับความมุ่งมั่นของผู้กำกับดูแล</w:t>
      </w:r>
      <w:r w:rsidR="004A4B74">
        <w:rPr>
          <w:rFonts w:ascii="THSarabunPSK" w:hAnsi="THSarabunPSK" w:cs="THSarabunPSK"/>
          <w:sz w:val="32"/>
          <w:szCs w:val="32"/>
        </w:rPr>
        <w:t xml:space="preserve"> </w:t>
      </w:r>
      <w:r w:rsidR="004A4B74">
        <w:rPr>
          <w:rFonts w:ascii="THSarabunPSK" w:hAnsi="THSarabunPSK" w:cs="THSarabunPSK" w:hint="cs"/>
          <w:sz w:val="32"/>
          <w:szCs w:val="32"/>
          <w:cs/>
        </w:rPr>
        <w:t>หัวหน้า</w:t>
      </w:r>
    </w:p>
    <w:p w:rsidR="004A4B74" w:rsidRDefault="004A4B74" w:rsidP="004A4B74">
      <w:pPr>
        <w:autoSpaceDE w:val="0"/>
        <w:autoSpaceDN w:val="0"/>
        <w:adjustRightInd w:val="0"/>
        <w:spacing w:after="0" w:line="240" w:lineRule="auto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หน่วยงานของรัฐและผู้บริหารระดับสูง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หน่วยงานของรัฐบางแห่งมีผู้กำกับดูแลในรูปแบบคณะกรรมการซึ่งมี</w:t>
      </w:r>
    </w:p>
    <w:p w:rsidR="004A4B74" w:rsidRDefault="004A4B74" w:rsidP="004A4B74">
      <w:pPr>
        <w:autoSpaceDE w:val="0"/>
        <w:autoSpaceDN w:val="0"/>
        <w:adjustRightInd w:val="0"/>
        <w:spacing w:after="0" w:line="240" w:lineRule="auto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หน้าที่ในการกำกับฝ่ายบริหารให้มีการบริหารจัดการตามหลักธรรมาภิบาล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ผู้กำกับดูแลซึ่งมีหน้าที่ดังกล่าวจะมี</w:t>
      </w:r>
    </w:p>
    <w:p w:rsidR="004A4B74" w:rsidRDefault="004A4B74" w:rsidP="004A4B74">
      <w:pPr>
        <w:autoSpaceDE w:val="0"/>
        <w:autoSpaceDN w:val="0"/>
        <w:adjustRightInd w:val="0"/>
        <w:spacing w:after="0" w:line="240" w:lineRule="auto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หน้าที่ในการกำกับการบริหารจัดการความเสี่ยงด้วย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สำหรับหัวหน้าหน่วยงานของรัฐและผู้บริหารระดับสูงมี</w:t>
      </w:r>
    </w:p>
    <w:p w:rsidR="00403EF6" w:rsidRPr="009167A4" w:rsidRDefault="004A4B74" w:rsidP="004A4B7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หน้าที่ความรับผิดชอบในการบริหารจัดการความเสี่ยง</w:t>
      </w:r>
    </w:p>
    <w:p w:rsidR="00833C0F" w:rsidRDefault="00833C0F" w:rsidP="00833C0F">
      <w:pPr>
        <w:autoSpaceDE w:val="0"/>
        <w:autoSpaceDN w:val="0"/>
        <w:adjustRightInd w:val="0"/>
        <w:spacing w:after="0" w:line="240" w:lineRule="auto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  <w:t>การกำกับการบริหารจัดการความเสี่ยง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ป็นกระบวนการที่ทำให้ผู้กำกับดูแลเกิดความมั่นใจว่าหัวหน้าหน่วยงานของรัฐและผู้บริหารระดับสูงได้บริหารจัดการความเสี่ยงอย่างเหมาะสม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เพียงพอ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และมีประสิทธิผล</w:t>
      </w:r>
    </w:p>
    <w:p w:rsidR="00833C0F" w:rsidRDefault="00833C0F" w:rsidP="00A56804">
      <w:pPr>
        <w:autoSpaceDE w:val="0"/>
        <w:autoSpaceDN w:val="0"/>
        <w:adjustRightInd w:val="0"/>
        <w:spacing w:after="0" w:line="240" w:lineRule="auto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  <w:t>หัวหน้าหน่วยงานของรัฐและผู้บริหารระดับสูงมีหน้าที่โดยตรงในการสร้างระบบบริหารจัดการความเสี่ยงที่มีประสิทธิผล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ประกอบด้วย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การสร้างสภาพแวดล้อม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วัฒนธรรมองค์กร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และระบบการบริหารบุคคล</w:t>
      </w:r>
      <w:r w:rsidR="00A56804">
        <w:rPr>
          <w:rFonts w:ascii="THSarabunPSK" w:hAnsi="THSarabunPSK" w:cs="THSarabunPSK" w:hint="cs"/>
          <w:sz w:val="32"/>
          <w:szCs w:val="32"/>
          <w:cs/>
        </w:rPr>
        <w:t xml:space="preserve">          </w:t>
      </w:r>
      <w:r>
        <w:rPr>
          <w:rFonts w:ascii="THSarabunPSK" w:hAnsi="THSarabunPSK" w:cs="THSarabunPSK" w:hint="cs"/>
          <w:sz w:val="32"/>
          <w:szCs w:val="32"/>
          <w:cs/>
        </w:rPr>
        <w:t>ที่เหมาะสม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การจัดสรรทรัพยากรที่เพียงพอในการบริหารจัดการความเสี่ยง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การดำเนินงานตามกระบวนการ</w:t>
      </w:r>
    </w:p>
    <w:p w:rsidR="00833C0F" w:rsidRDefault="00833C0F" w:rsidP="00833C0F">
      <w:pPr>
        <w:autoSpaceDE w:val="0"/>
        <w:autoSpaceDN w:val="0"/>
        <w:adjustRightInd w:val="0"/>
        <w:spacing w:after="0" w:line="240" w:lineRule="auto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บริหารจัดการความเสี่ยง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การพัฒนาระบบข้อมูลสารสนเทศ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การรายงานการสื่อสาร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เป็นต้น</w:t>
      </w:r>
    </w:p>
    <w:p w:rsidR="004034D6" w:rsidRPr="009167A4" w:rsidRDefault="00A56804" w:rsidP="0079751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 w:rsidR="00833C0F">
        <w:rPr>
          <w:rFonts w:ascii="THSarabunPSK" w:hAnsi="THSarabunPSK" w:cs="THSarabunPSK" w:hint="cs"/>
          <w:sz w:val="32"/>
          <w:szCs w:val="32"/>
          <w:cs/>
        </w:rPr>
        <w:t>ผู้กำกับดูแล</w:t>
      </w:r>
      <w:r w:rsidR="00833C0F">
        <w:rPr>
          <w:rFonts w:ascii="THSarabunPSK" w:hAnsi="THSarabunPSK" w:cs="THSarabunPSK"/>
          <w:sz w:val="32"/>
          <w:szCs w:val="32"/>
        </w:rPr>
        <w:t xml:space="preserve"> (</w:t>
      </w:r>
      <w:r w:rsidR="00833C0F">
        <w:rPr>
          <w:rFonts w:ascii="THSarabunPSK" w:hAnsi="THSarabunPSK" w:cs="THSarabunPSK" w:hint="cs"/>
          <w:sz w:val="32"/>
          <w:szCs w:val="32"/>
          <w:cs/>
        </w:rPr>
        <w:t>ถ้ามี</w:t>
      </w:r>
      <w:r w:rsidR="00833C0F">
        <w:rPr>
          <w:rFonts w:ascii="THSarabunPSK" w:hAnsi="THSarabunPSK" w:cs="THSarabunPSK"/>
          <w:sz w:val="32"/>
          <w:szCs w:val="32"/>
        </w:rPr>
        <w:t xml:space="preserve">) </w:t>
      </w:r>
      <w:r w:rsidR="00833C0F">
        <w:rPr>
          <w:rFonts w:ascii="THSarabunPSK" w:hAnsi="THSarabunPSK" w:cs="THSarabunPSK" w:hint="cs"/>
          <w:sz w:val="32"/>
          <w:szCs w:val="32"/>
          <w:cs/>
        </w:rPr>
        <w:t>อาจตั้งคณะกรรมการบริหารจัดการความเสี่ยง</w:t>
      </w:r>
      <w:r w:rsidR="00833C0F">
        <w:rPr>
          <w:rFonts w:ascii="THSarabunPSK" w:hAnsi="THSarabunPSK" w:cs="THSarabunPSK"/>
          <w:sz w:val="32"/>
          <w:szCs w:val="32"/>
        </w:rPr>
        <w:t xml:space="preserve"> (</w:t>
      </w:r>
      <w:r w:rsidR="00833C0F">
        <w:rPr>
          <w:rFonts w:ascii="THSarabunPSK" w:hAnsi="THSarabunPSK" w:cs="THSarabunPSK" w:hint="cs"/>
          <w:sz w:val="32"/>
          <w:szCs w:val="32"/>
          <w:cs/>
        </w:rPr>
        <w:t>หรืออนุกรรมการ</w:t>
      </w:r>
      <w:r w:rsidR="00833C0F">
        <w:rPr>
          <w:rFonts w:ascii="THSarabunPSK" w:hAnsi="THSarabunPSK" w:cs="THSarabunPSK"/>
          <w:sz w:val="32"/>
          <w:szCs w:val="32"/>
        </w:rPr>
        <w:t xml:space="preserve"> </w:t>
      </w:r>
      <w:r w:rsidR="00833C0F">
        <w:rPr>
          <w:rFonts w:ascii="THSarabunPSK" w:hAnsi="THSarabunPSK" w:cs="THSarabunPSK" w:hint="cs"/>
          <w:sz w:val="32"/>
          <w:szCs w:val="32"/>
          <w:cs/>
        </w:rPr>
        <w:t>หรือ</w:t>
      </w:r>
      <w:r w:rsidR="00E95902">
        <w:rPr>
          <w:rFonts w:ascii="THSarabunPSK" w:hAnsi="THSarabunPSK" w:cs="THSarabunPSK" w:hint="cs"/>
          <w:sz w:val="32"/>
          <w:szCs w:val="32"/>
          <w:cs/>
        </w:rPr>
        <w:t xml:space="preserve">         </w:t>
      </w:r>
      <w:r w:rsidR="00833C0F">
        <w:rPr>
          <w:rFonts w:ascii="THSarabunPSK" w:hAnsi="THSarabunPSK" w:cs="THSarabunPSK" w:hint="cs"/>
          <w:sz w:val="32"/>
          <w:szCs w:val="32"/>
          <w:cs/>
        </w:rPr>
        <w:t>คณะที่ปรึกษา</w:t>
      </w:r>
      <w:r w:rsidR="00833C0F">
        <w:rPr>
          <w:rFonts w:ascii="THSarabunPSK" w:hAnsi="THSarabunPSK" w:cs="THSarabunPSK"/>
          <w:sz w:val="32"/>
          <w:szCs w:val="32"/>
        </w:rPr>
        <w:t>)</w:t>
      </w:r>
      <w:r w:rsidR="00024D26">
        <w:rPr>
          <w:rFonts w:ascii="THSarabunPSK" w:hAnsi="THSarabunPSK" w:cs="THSarabunPSK"/>
          <w:sz w:val="32"/>
          <w:szCs w:val="32"/>
        </w:rPr>
        <w:t xml:space="preserve"> </w:t>
      </w:r>
      <w:r w:rsidR="00833C0F">
        <w:rPr>
          <w:rFonts w:ascii="THSarabunPSK" w:hAnsi="THSarabunPSK" w:cs="THSarabunPSK" w:hint="cs"/>
          <w:sz w:val="32"/>
          <w:szCs w:val="32"/>
          <w:cs/>
        </w:rPr>
        <w:t>ขึ้น</w:t>
      </w:r>
      <w:r w:rsidR="00833C0F">
        <w:rPr>
          <w:rFonts w:ascii="THSarabunPSK" w:hAnsi="THSarabunPSK" w:cs="THSarabunPSK"/>
          <w:sz w:val="32"/>
          <w:szCs w:val="32"/>
        </w:rPr>
        <w:t xml:space="preserve"> </w:t>
      </w:r>
      <w:r w:rsidR="00833C0F">
        <w:rPr>
          <w:rFonts w:ascii="THSarabunPSK" w:hAnsi="THSarabunPSK" w:cs="THSarabunPSK" w:hint="cs"/>
          <w:sz w:val="32"/>
          <w:szCs w:val="32"/>
          <w:cs/>
        </w:rPr>
        <w:t>ซึ่งประกอบด้วยผู้มีทักษะ</w:t>
      </w:r>
      <w:r w:rsidR="00833C0F">
        <w:rPr>
          <w:rFonts w:ascii="THSarabunPSK" w:hAnsi="THSarabunPSK" w:cs="THSarabunPSK"/>
          <w:sz w:val="32"/>
          <w:szCs w:val="32"/>
        </w:rPr>
        <w:t xml:space="preserve"> </w:t>
      </w:r>
      <w:r w:rsidR="00833C0F">
        <w:rPr>
          <w:rFonts w:ascii="THSarabunPSK" w:hAnsi="THSarabunPSK" w:cs="THSarabunPSK" w:hint="cs"/>
          <w:sz w:val="32"/>
          <w:szCs w:val="32"/>
          <w:cs/>
        </w:rPr>
        <w:t>ประสบการณ์</w:t>
      </w:r>
      <w:r w:rsidR="00833C0F">
        <w:rPr>
          <w:rFonts w:ascii="THSarabunPSK" w:hAnsi="THSarabunPSK" w:cs="THSarabunPSK"/>
          <w:sz w:val="32"/>
          <w:szCs w:val="32"/>
        </w:rPr>
        <w:t xml:space="preserve"> </w:t>
      </w:r>
      <w:r w:rsidR="00833C0F">
        <w:rPr>
          <w:rFonts w:ascii="THSarabunPSK" w:hAnsi="THSarabunPSK" w:cs="THSarabunPSK" w:hint="cs"/>
          <w:sz w:val="32"/>
          <w:szCs w:val="32"/>
          <w:cs/>
        </w:rPr>
        <w:t>และความเชี่ยวชาญเกี่ยวกับการดำเนินงานของหน่วยงานเช่น</w:t>
      </w:r>
      <w:r w:rsidR="00833C0F">
        <w:rPr>
          <w:rFonts w:ascii="THSarabunPSK" w:hAnsi="THSarabunPSK" w:cs="THSarabunPSK"/>
          <w:sz w:val="32"/>
          <w:szCs w:val="32"/>
        </w:rPr>
        <w:t xml:space="preserve"> </w:t>
      </w:r>
      <w:r w:rsidR="00833C0F">
        <w:rPr>
          <w:rFonts w:ascii="THSarabunPSK" w:hAnsi="THSarabunPSK" w:cs="THSarabunPSK" w:hint="cs"/>
          <w:sz w:val="32"/>
          <w:szCs w:val="32"/>
          <w:cs/>
        </w:rPr>
        <w:t>หน่วยงานที่มีการใช้ระบบเทคโนโลยีสารสนเทศเป็นหลักในการดำเนินงานอาจจำเป็นต้องมีผู้เชี่ยวชาญอิสระในการกำกับหรือให้ความเห็นเกี่ยวกับความเพียงพอและความเหมาะสมของการบริหารจัดการความเสี่ยงในเรื่องของความเสี่ยงทางไซเบอร์ของหัวหน้าหน่วยงานของรัฐและผู้บริหารระดับสูง</w:t>
      </w:r>
      <w:r w:rsidR="00833C0F">
        <w:rPr>
          <w:rFonts w:ascii="THSarabunPSK" w:hAnsi="THSarabunPSK" w:cs="THSarabunPSK"/>
          <w:sz w:val="32"/>
          <w:szCs w:val="32"/>
        </w:rPr>
        <w:t xml:space="preserve"> </w:t>
      </w:r>
      <w:r w:rsidR="00833C0F">
        <w:rPr>
          <w:rFonts w:ascii="THSarabunPSK" w:hAnsi="THSarabunPSK" w:cs="THSarabunPSK" w:hint="cs"/>
          <w:sz w:val="32"/>
          <w:szCs w:val="32"/>
          <w:cs/>
        </w:rPr>
        <w:t>เป็นต้น</w:t>
      </w:r>
      <w:r w:rsidR="001D390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D390E" w:rsidRPr="001D390E" w:rsidRDefault="001D390E" w:rsidP="00F7169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390E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การสร้างและรักษาบุคลากรและวัฒนธรรมที่ดีขององค์กร</w:t>
      </w:r>
    </w:p>
    <w:p w:rsidR="001D390E" w:rsidRPr="001D390E" w:rsidRDefault="001D390E" w:rsidP="001D390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D390E">
        <w:rPr>
          <w:rFonts w:ascii="TH SarabunIT๙" w:hAnsi="TH SarabunIT๙" w:cs="TH SarabunIT๙"/>
          <w:sz w:val="32"/>
          <w:szCs w:val="32"/>
          <w:cs/>
        </w:rPr>
        <w:tab/>
      </w:r>
      <w:r w:rsidRPr="001D390E">
        <w:rPr>
          <w:rFonts w:ascii="TH SarabunIT๙" w:hAnsi="TH SarabunIT๙" w:cs="TH SarabunIT๙"/>
          <w:sz w:val="32"/>
          <w:szCs w:val="32"/>
          <w:cs/>
        </w:rPr>
        <w:tab/>
        <w:t>การขับเคลื่อนหน่วยงานของรัฐต้องอาศัยบุคลากรที่มีศักยภาพ</w:t>
      </w:r>
      <w:r w:rsidRPr="001D390E">
        <w:rPr>
          <w:rFonts w:ascii="TH SarabunIT๙" w:hAnsi="TH SarabunIT๙" w:cs="TH SarabunIT๙"/>
          <w:sz w:val="32"/>
          <w:szCs w:val="32"/>
        </w:rPr>
        <w:t xml:space="preserve"> </w:t>
      </w:r>
      <w:r w:rsidRPr="001D390E">
        <w:rPr>
          <w:rFonts w:ascii="TH SarabunIT๙" w:hAnsi="TH SarabunIT๙" w:cs="TH SarabunIT๙"/>
          <w:sz w:val="32"/>
          <w:szCs w:val="32"/>
          <w:cs/>
        </w:rPr>
        <w:t>การบริหารทรัพยากรบุคคลเริ่มตั้งแต่</w:t>
      </w:r>
      <w:r w:rsidRPr="001D390E">
        <w:rPr>
          <w:rFonts w:ascii="TH SarabunIT๙" w:hAnsi="TH SarabunIT๙" w:cs="TH SarabunIT๙"/>
          <w:sz w:val="32"/>
          <w:szCs w:val="32"/>
        </w:rPr>
        <w:t xml:space="preserve"> </w:t>
      </w:r>
      <w:r w:rsidRPr="001D390E">
        <w:rPr>
          <w:rFonts w:ascii="TH SarabunIT๙" w:hAnsi="TH SarabunIT๙" w:cs="TH SarabunIT๙"/>
          <w:sz w:val="32"/>
          <w:szCs w:val="32"/>
          <w:cs/>
        </w:rPr>
        <w:t>การสรรหา</w:t>
      </w:r>
      <w:r w:rsidRPr="001D390E">
        <w:rPr>
          <w:rFonts w:ascii="TH SarabunIT๙" w:hAnsi="TH SarabunIT๙" w:cs="TH SarabunIT๙"/>
          <w:sz w:val="32"/>
          <w:szCs w:val="32"/>
        </w:rPr>
        <w:t xml:space="preserve"> </w:t>
      </w:r>
      <w:r w:rsidRPr="001D390E">
        <w:rPr>
          <w:rFonts w:ascii="TH SarabunIT๙" w:hAnsi="TH SarabunIT๙" w:cs="TH SarabunIT๙"/>
          <w:sz w:val="32"/>
          <w:szCs w:val="32"/>
          <w:cs/>
        </w:rPr>
        <w:t>การพัฒนาบุคลากรให้มีความรู้ความสามารถ</w:t>
      </w:r>
      <w:r w:rsidRPr="001D390E">
        <w:rPr>
          <w:rFonts w:ascii="TH SarabunIT๙" w:hAnsi="TH SarabunIT๙" w:cs="TH SarabunIT๙"/>
          <w:sz w:val="32"/>
          <w:szCs w:val="32"/>
        </w:rPr>
        <w:t xml:space="preserve"> </w:t>
      </w:r>
      <w:r w:rsidRPr="001D390E">
        <w:rPr>
          <w:rFonts w:ascii="TH SarabunIT๙" w:hAnsi="TH SarabunIT๙" w:cs="TH SarabunIT๙"/>
          <w:sz w:val="32"/>
          <w:szCs w:val="32"/>
          <w:cs/>
        </w:rPr>
        <w:t>การส่งเสริมและรักษาไว้ซึ่งบุคลากรที่มีความรู้</w:t>
      </w:r>
    </w:p>
    <w:p w:rsidR="00322D30" w:rsidRDefault="001D390E" w:rsidP="00322D30">
      <w:pPr>
        <w:autoSpaceDE w:val="0"/>
        <w:autoSpaceDN w:val="0"/>
        <w:adjustRightInd w:val="0"/>
        <w:spacing w:after="0" w:line="240" w:lineRule="auto"/>
        <w:jc w:val="thaiDistribute"/>
        <w:rPr>
          <w:rFonts w:ascii="THSarabunPSK" w:hAnsi="THSarabunPSK" w:cs="THSarabunPSK"/>
          <w:sz w:val="32"/>
          <w:szCs w:val="32"/>
        </w:rPr>
      </w:pPr>
      <w:r w:rsidRPr="001D390E">
        <w:rPr>
          <w:rFonts w:ascii="TH SarabunIT๙" w:hAnsi="TH SarabunIT๙" w:cs="TH SarabunIT๙"/>
          <w:sz w:val="32"/>
          <w:szCs w:val="32"/>
          <w:cs/>
        </w:rPr>
        <w:t>ความสามารถ</w:t>
      </w:r>
      <w:r w:rsidRPr="001D390E">
        <w:rPr>
          <w:rFonts w:ascii="TH SarabunIT๙" w:hAnsi="TH SarabunIT๙" w:cs="TH SarabunIT๙"/>
          <w:sz w:val="32"/>
          <w:szCs w:val="32"/>
        </w:rPr>
        <w:t xml:space="preserve"> </w:t>
      </w:r>
      <w:r w:rsidRPr="001D390E">
        <w:rPr>
          <w:rFonts w:ascii="TH SarabunIT๙" w:hAnsi="TH SarabunIT๙" w:cs="TH SarabunIT๙"/>
          <w:sz w:val="32"/>
          <w:szCs w:val="32"/>
          <w:cs/>
        </w:rPr>
        <w:t>โดยบุคลากรถือว่าเป็นสินทรัพย์หลักขององค์กรที่ทำให้องค์กรประสบความสำเร็จ</w:t>
      </w:r>
      <w:r w:rsidR="00322D30">
        <w:rPr>
          <w:rFonts w:ascii="TH SarabunIT๙" w:hAnsi="TH SarabunIT๙" w:cs="TH SarabunIT๙"/>
          <w:sz w:val="32"/>
          <w:szCs w:val="32"/>
        </w:rPr>
        <w:t xml:space="preserve">  </w:t>
      </w:r>
      <w:r w:rsidR="00322D30">
        <w:rPr>
          <w:rFonts w:ascii="THSarabunPSK" w:hAnsi="THSarabunPSK" w:cs="THSarabunPSK" w:hint="cs"/>
          <w:sz w:val="32"/>
          <w:szCs w:val="32"/>
          <w:cs/>
        </w:rPr>
        <w:tab/>
      </w:r>
      <w:r w:rsidR="00322D30">
        <w:rPr>
          <w:rFonts w:ascii="THSarabunPSK" w:hAnsi="THSarabunPSK" w:cs="THSarabunPSK" w:hint="cs"/>
          <w:sz w:val="32"/>
          <w:szCs w:val="32"/>
          <w:cs/>
        </w:rPr>
        <w:tab/>
      </w:r>
      <w:r w:rsidR="00322D30">
        <w:rPr>
          <w:rFonts w:ascii="THSarabunPSK" w:hAnsi="THSarabunPSK" w:cs="THSarabunPSK" w:hint="cs"/>
          <w:sz w:val="32"/>
          <w:szCs w:val="32"/>
          <w:cs/>
        </w:rPr>
        <w:tab/>
        <w:t>การสร้างบุคลากรให้มีความรู้และทักษะในการบริหารจัดการความเสี่ยง</w:t>
      </w:r>
      <w:r w:rsidR="00322D30">
        <w:rPr>
          <w:rFonts w:ascii="THSarabunPSK" w:hAnsi="THSarabunPSK" w:cs="THSarabunPSK"/>
          <w:sz w:val="32"/>
          <w:szCs w:val="32"/>
        </w:rPr>
        <w:t xml:space="preserve"> </w:t>
      </w:r>
      <w:r w:rsidR="00322D30">
        <w:rPr>
          <w:rFonts w:ascii="THSarabunPSK" w:hAnsi="THSarabunPSK" w:cs="THSarabunPSK" w:hint="cs"/>
          <w:sz w:val="32"/>
          <w:szCs w:val="32"/>
          <w:cs/>
        </w:rPr>
        <w:t>ถือเป็นส่วนหนึ่งของการ</w:t>
      </w:r>
    </w:p>
    <w:p w:rsidR="004034D6" w:rsidRDefault="00322D30" w:rsidP="00322D3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บริหารจัดการความเสี่ยง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บุคลากรควรมีพฤติกรรมตระหนักถึงความเสี่ยง</w:t>
      </w:r>
      <w:r>
        <w:rPr>
          <w:rFonts w:ascii="THSarabunPSK" w:hAnsi="THSarabunPSK" w:cs="THSarabunPSK"/>
          <w:sz w:val="32"/>
          <w:szCs w:val="32"/>
        </w:rPr>
        <w:t xml:space="preserve"> (Risk-aware behavior) </w:t>
      </w:r>
      <w:r>
        <w:rPr>
          <w:rFonts w:ascii="THSarabunPSK" w:hAnsi="THSarabunPSK" w:cs="THSarabunPSK" w:hint="cs"/>
          <w:sz w:val="32"/>
          <w:szCs w:val="32"/>
          <w:cs/>
        </w:rPr>
        <w:t>รวมถึงพฤติกรรมการตัดสินใจโดยใช้ข้อมูลสารสนเทศและข้อมูลการบริหารจัดการความเสี่ยง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  <w:t>การสร้างพฤติกรรมที่ดี</w:t>
      </w:r>
      <w:r>
        <w:rPr>
          <w:rFonts w:ascii="THSarabunPSK" w:hAnsi="THSarabunPSK" w:cs="THSarabunPSK"/>
          <w:sz w:val="32"/>
          <w:szCs w:val="32"/>
        </w:rPr>
        <w:t xml:space="preserve"> (Desired behaviors) </w:t>
      </w:r>
      <w:r>
        <w:rPr>
          <w:rFonts w:ascii="THSarabunPSK" w:hAnsi="THSarabunPSK" w:cs="THSarabunPSK" w:hint="cs"/>
          <w:sz w:val="32"/>
          <w:szCs w:val="32"/>
          <w:cs/>
        </w:rPr>
        <w:t>ในการส่งเสริมการบริหารจัดการความเสี่ยงผ่านวัฒนธรรมที่ดีขององค์กรเป็นสิ่งสำคัญ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การสร้างวัฒนธรรมที่สนับสนุนการบริหารจัดการความเสี่ยงประกอบด้วย</w:t>
      </w:r>
    </w:p>
    <w:p w:rsidR="00482B03" w:rsidRPr="00482B03" w:rsidRDefault="00482B03" w:rsidP="00482B0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SarabunPSK" w:hAnsi="THSarabunPSK" w:cs="THSarabunPSK"/>
          <w:sz w:val="32"/>
          <w:szCs w:val="32"/>
        </w:rPr>
        <w:tab/>
      </w:r>
      <w:r>
        <w:rPr>
          <w:rFonts w:ascii="THSarabunPSK" w:hAnsi="THSarabunPSK" w:cs="THSarabunPSK"/>
          <w:sz w:val="32"/>
          <w:szCs w:val="32"/>
        </w:rPr>
        <w:tab/>
      </w:r>
      <w:r w:rsidRPr="00482B03">
        <w:rPr>
          <w:rFonts w:ascii="TH SarabunIT๙" w:hAnsi="TH SarabunIT๙" w:cs="TH SarabunIT๙"/>
          <w:sz w:val="32"/>
          <w:szCs w:val="32"/>
        </w:rPr>
        <w:t xml:space="preserve">1. </w:t>
      </w:r>
      <w:r w:rsidRPr="00482B03">
        <w:rPr>
          <w:rFonts w:ascii="TH SarabunIT๙" w:hAnsi="TH SarabunIT๙" w:cs="TH SarabunIT๙"/>
          <w:sz w:val="32"/>
          <w:szCs w:val="32"/>
          <w:cs/>
        </w:rPr>
        <w:t>การสื่อสารและการตระหนักถึงนโยบายการบริหารจัดการความเสี่ยงของหน่วยงาน</w:t>
      </w:r>
    </w:p>
    <w:p w:rsidR="00482B03" w:rsidRPr="00482B03" w:rsidRDefault="00482B03" w:rsidP="00482B0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B03">
        <w:rPr>
          <w:rFonts w:ascii="TH SarabunIT๙" w:hAnsi="TH SarabunIT๙" w:cs="TH SarabunIT๙"/>
          <w:sz w:val="32"/>
          <w:szCs w:val="32"/>
        </w:rPr>
        <w:tab/>
      </w:r>
      <w:r w:rsidRPr="00482B03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482B03">
        <w:rPr>
          <w:rFonts w:ascii="TH SarabunIT๙" w:hAnsi="TH SarabunIT๙" w:cs="TH SarabunIT๙"/>
          <w:sz w:val="32"/>
          <w:szCs w:val="32"/>
          <w:cs/>
        </w:rPr>
        <w:t>การสร้างความตระหนักถึงหน้าที่ต่อองค์กรในการแจ้งข้อมูลผิดปกติ</w:t>
      </w:r>
    </w:p>
    <w:p w:rsidR="00482B03" w:rsidRPr="00482B03" w:rsidRDefault="00482B03" w:rsidP="00482B0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B03">
        <w:rPr>
          <w:rFonts w:ascii="TH SarabunIT๙" w:hAnsi="TH SarabunIT๙" w:cs="TH SarabunIT๙"/>
          <w:sz w:val="32"/>
          <w:szCs w:val="32"/>
        </w:rPr>
        <w:tab/>
      </w:r>
      <w:r w:rsidRPr="00482B03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482B03">
        <w:rPr>
          <w:rFonts w:ascii="TH SarabunIT๙" w:hAnsi="TH SarabunIT๙" w:cs="TH SarabunIT๙"/>
          <w:sz w:val="32"/>
          <w:szCs w:val="32"/>
          <w:cs/>
        </w:rPr>
        <w:t>การสร้างพฤติกรรมการแบ่งปันข้อมูลภายในองค์กร</w:t>
      </w:r>
    </w:p>
    <w:p w:rsidR="00482B03" w:rsidRPr="00482B03" w:rsidRDefault="00482B03" w:rsidP="00482B0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B03">
        <w:rPr>
          <w:rFonts w:ascii="TH SarabunIT๙" w:hAnsi="TH SarabunIT๙" w:cs="TH SarabunIT๙"/>
          <w:sz w:val="32"/>
          <w:szCs w:val="32"/>
        </w:rPr>
        <w:tab/>
      </w:r>
      <w:r w:rsidRPr="00482B03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482B03">
        <w:rPr>
          <w:rFonts w:ascii="TH SarabunIT๙" w:hAnsi="TH SarabunIT๙" w:cs="TH SarabunIT๙"/>
          <w:sz w:val="32"/>
          <w:szCs w:val="32"/>
          <w:cs/>
        </w:rPr>
        <w:t>การสร้างพฤติกรรมการตัดสินใจตามนโยบายการบริหารจัดการความเสี่ยง</w:t>
      </w:r>
    </w:p>
    <w:p w:rsidR="00A411F0" w:rsidRDefault="00482B03" w:rsidP="00A411F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B03">
        <w:rPr>
          <w:rFonts w:ascii="TH SarabunIT๙" w:hAnsi="TH SarabunIT๙" w:cs="TH SarabunIT๙"/>
          <w:sz w:val="32"/>
          <w:szCs w:val="32"/>
        </w:rPr>
        <w:tab/>
      </w:r>
      <w:r w:rsidRPr="00482B03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482B03">
        <w:rPr>
          <w:rFonts w:ascii="TH SarabunIT๙" w:hAnsi="TH SarabunIT๙" w:cs="TH SarabunIT๙"/>
          <w:sz w:val="32"/>
          <w:szCs w:val="32"/>
          <w:cs/>
        </w:rPr>
        <w:t>การสร้างพฤติกรรมการตระหนักถึงความเสี่ยงและโอกาส</w:t>
      </w:r>
      <w:r w:rsidR="00A411F0">
        <w:rPr>
          <w:rFonts w:ascii="TH SarabunIT๙" w:hAnsi="TH SarabunIT๙" w:cs="TH SarabunIT๙"/>
          <w:sz w:val="32"/>
          <w:szCs w:val="32"/>
        </w:rPr>
        <w:tab/>
      </w:r>
      <w:r w:rsidR="00A411F0">
        <w:rPr>
          <w:rFonts w:ascii="TH SarabunIT๙" w:hAnsi="TH SarabunIT๙" w:cs="TH SarabunIT๙"/>
          <w:sz w:val="32"/>
          <w:szCs w:val="32"/>
        </w:rPr>
        <w:tab/>
      </w:r>
    </w:p>
    <w:p w:rsidR="00A411F0" w:rsidRDefault="00A411F0" w:rsidP="00A411F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411F0" w:rsidRDefault="00BA2CC5" w:rsidP="00BA2CC5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-14-</w:t>
      </w:r>
    </w:p>
    <w:p w:rsidR="00A411F0" w:rsidRPr="00A411F0" w:rsidRDefault="00A411F0" w:rsidP="00A411F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411F0">
        <w:rPr>
          <w:rFonts w:ascii="TH SarabunIT๙" w:hAnsi="TH SarabunIT๙" w:cs="TH SarabunIT๙"/>
          <w:b/>
          <w:bCs/>
          <w:sz w:val="32"/>
          <w:szCs w:val="32"/>
          <w:cs/>
        </w:rPr>
        <w:t>การมอบหมายหน้าที่ความรับผิดชอบด้านการบริหารจัดการความเสี่ยง</w:t>
      </w:r>
    </w:p>
    <w:p w:rsidR="00A411F0" w:rsidRPr="00A411F0" w:rsidRDefault="00A411F0" w:rsidP="00A411F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411F0">
        <w:rPr>
          <w:rFonts w:ascii="TH SarabunIT๙" w:hAnsi="TH SarabunIT๙" w:cs="TH SarabunIT๙"/>
          <w:sz w:val="32"/>
          <w:szCs w:val="32"/>
          <w:cs/>
        </w:rPr>
        <w:t>หน่วยงานควรมีการกำหนดอำนาจ</w:t>
      </w:r>
      <w:r w:rsidRPr="00A411F0">
        <w:rPr>
          <w:rFonts w:ascii="TH SarabunIT๙" w:hAnsi="TH SarabunIT๙" w:cs="TH SarabunIT๙"/>
          <w:sz w:val="32"/>
          <w:szCs w:val="32"/>
        </w:rPr>
        <w:t xml:space="preserve"> </w:t>
      </w:r>
      <w:r w:rsidRPr="00A411F0">
        <w:rPr>
          <w:rFonts w:ascii="TH SarabunIT๙" w:hAnsi="TH SarabunIT๙" w:cs="TH SarabunIT๙"/>
          <w:sz w:val="32"/>
          <w:szCs w:val="32"/>
          <w:cs/>
        </w:rPr>
        <w:t>หน้าที่</w:t>
      </w:r>
      <w:r w:rsidRPr="00A411F0">
        <w:rPr>
          <w:rFonts w:ascii="TH SarabunIT๙" w:hAnsi="TH SarabunIT๙" w:cs="TH SarabunIT๙"/>
          <w:sz w:val="32"/>
          <w:szCs w:val="32"/>
        </w:rPr>
        <w:t xml:space="preserve"> </w:t>
      </w:r>
      <w:r w:rsidRPr="00A411F0">
        <w:rPr>
          <w:rFonts w:ascii="TH SarabunIT๙" w:hAnsi="TH SarabunIT๙" w:cs="TH SarabunIT๙"/>
          <w:sz w:val="32"/>
          <w:szCs w:val="32"/>
          <w:cs/>
        </w:rPr>
        <w:t>ความรับผิดชอบในเรื่องของการบริหารจัดการความเสี่ยง</w:t>
      </w:r>
    </w:p>
    <w:p w:rsidR="00322D30" w:rsidRPr="00A411F0" w:rsidRDefault="00A411F0" w:rsidP="00CD01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411F0">
        <w:rPr>
          <w:rFonts w:ascii="TH SarabunIT๙" w:hAnsi="TH SarabunIT๙" w:cs="TH SarabunIT๙"/>
          <w:sz w:val="32"/>
          <w:szCs w:val="32"/>
          <w:cs/>
        </w:rPr>
        <w:t>อย่างชัดเจนและเหมาะสม</w:t>
      </w:r>
      <w:r w:rsidRPr="00A411F0">
        <w:rPr>
          <w:rFonts w:ascii="TH SarabunIT๙" w:hAnsi="TH SarabunIT๙" w:cs="TH SarabunIT๙"/>
          <w:sz w:val="32"/>
          <w:szCs w:val="32"/>
        </w:rPr>
        <w:t xml:space="preserve"> </w:t>
      </w:r>
      <w:r w:rsidRPr="00A411F0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A411F0">
        <w:rPr>
          <w:rFonts w:ascii="TH SarabunIT๙" w:hAnsi="TH SarabunIT๙" w:cs="TH SarabunIT๙"/>
          <w:sz w:val="32"/>
          <w:szCs w:val="32"/>
        </w:rPr>
        <w:t xml:space="preserve"> </w:t>
      </w:r>
      <w:r w:rsidRPr="00A411F0">
        <w:rPr>
          <w:rFonts w:ascii="TH SarabunIT๙" w:hAnsi="TH SarabunIT๙" w:cs="TH SarabunIT๙"/>
          <w:sz w:val="32"/>
          <w:szCs w:val="32"/>
          <w:cs/>
        </w:rPr>
        <w:t>เจ้าของความเสี่ยง</w:t>
      </w:r>
      <w:r w:rsidRPr="00A411F0">
        <w:rPr>
          <w:rFonts w:ascii="TH SarabunIT๙" w:hAnsi="TH SarabunIT๙" w:cs="TH SarabunIT๙"/>
          <w:sz w:val="32"/>
          <w:szCs w:val="32"/>
        </w:rPr>
        <w:t xml:space="preserve"> (Risk Owners) </w:t>
      </w:r>
      <w:r w:rsidRPr="00A411F0">
        <w:rPr>
          <w:rFonts w:ascii="TH SarabunIT๙" w:hAnsi="TH SarabunIT๙" w:cs="TH SarabunIT๙"/>
          <w:sz w:val="32"/>
          <w:szCs w:val="32"/>
          <w:cs/>
        </w:rPr>
        <w:t>ซึ่งรับผิดชอบในการติดตามการรายงาน</w:t>
      </w:r>
      <w:r w:rsidRPr="00A411F0">
        <w:rPr>
          <w:rFonts w:ascii="TH SarabunIT๙" w:hAnsi="TH SarabunIT๙" w:cs="TH SarabunIT๙"/>
          <w:sz w:val="32"/>
          <w:szCs w:val="32"/>
        </w:rPr>
        <w:t xml:space="preserve"> </w:t>
      </w:r>
      <w:r w:rsidRPr="00A411F0">
        <w:rPr>
          <w:rFonts w:ascii="TH SarabunIT๙" w:hAnsi="TH SarabunIT๙" w:cs="TH SarabunIT๙"/>
          <w:sz w:val="32"/>
          <w:szCs w:val="32"/>
          <w:cs/>
        </w:rPr>
        <w:t>หรือการส่งสัญญาณความเสี่ยง</w:t>
      </w:r>
      <w:r w:rsidRPr="00A411F0">
        <w:rPr>
          <w:rFonts w:ascii="TH SarabunIT๙" w:hAnsi="TH SarabunIT๙" w:cs="TH SarabunIT๙"/>
          <w:sz w:val="32"/>
          <w:szCs w:val="32"/>
        </w:rPr>
        <w:t xml:space="preserve"> </w:t>
      </w:r>
      <w:r w:rsidRPr="00A411F0">
        <w:rPr>
          <w:rFonts w:ascii="TH SarabunIT๙" w:hAnsi="TH SarabunIT๙" w:cs="TH SarabunIT๙"/>
          <w:sz w:val="32"/>
          <w:szCs w:val="32"/>
          <w:cs/>
        </w:rPr>
        <w:t>ผู้รับผิดชอบในการตัดสินใจในกรณีที่ความเสี่ยงที่เกิดขึ้นในระดับที่กำหนดไว้</w:t>
      </w:r>
      <w:r w:rsidRPr="00A411F0">
        <w:rPr>
          <w:rFonts w:ascii="TH SarabunIT๙" w:hAnsi="TH SarabunIT๙" w:cs="TH SarabunIT๙"/>
          <w:sz w:val="32"/>
          <w:szCs w:val="32"/>
        </w:rPr>
        <w:t xml:space="preserve"> </w:t>
      </w:r>
      <w:r w:rsidRPr="00A411F0">
        <w:rPr>
          <w:rFonts w:ascii="TH SarabunIT๙" w:hAnsi="TH SarabunIT๙" w:cs="TH SarabunIT๙"/>
          <w:sz w:val="32"/>
          <w:szCs w:val="32"/>
          <w:cs/>
        </w:rPr>
        <w:t>และผู้ที่มีหน้าที่ในการควบคุมกำกับติดตามให้มีการบริหารจัดการความเสี่ยงตามแผนการบริหารจัดการ</w:t>
      </w:r>
      <w:r w:rsidR="00CD01A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A411F0">
        <w:rPr>
          <w:rFonts w:ascii="TH SarabunIT๙" w:hAnsi="TH SarabunIT๙" w:cs="TH SarabunIT๙"/>
          <w:sz w:val="32"/>
          <w:szCs w:val="32"/>
          <w:cs/>
        </w:rPr>
        <w:t>ความเสี่ยง</w:t>
      </w:r>
    </w:p>
    <w:p w:rsidR="00CD01A2" w:rsidRPr="00CD01A2" w:rsidRDefault="00CD01A2" w:rsidP="00CD01A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D01A2">
        <w:rPr>
          <w:rFonts w:ascii="TH SarabunIT๙" w:hAnsi="TH SarabunIT๙" w:cs="TH SarabunIT๙"/>
          <w:b/>
          <w:bCs/>
          <w:sz w:val="32"/>
          <w:szCs w:val="32"/>
          <w:cs/>
        </w:rPr>
        <w:t>การตระหนักถึงผู้มีส่วนได้เสีย</w:t>
      </w:r>
    </w:p>
    <w:p w:rsidR="004034D6" w:rsidRPr="00CD01A2" w:rsidRDefault="00CD01A2" w:rsidP="00CD01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D01A2">
        <w:rPr>
          <w:rFonts w:ascii="TH SarabunIT๙" w:hAnsi="TH SarabunIT๙" w:cs="TH SarabunIT๙"/>
          <w:sz w:val="32"/>
          <w:szCs w:val="32"/>
          <w:cs/>
        </w:rPr>
        <w:tab/>
        <w:t>การบริหารจัดการความเสี่ยงนอกจากจะคำนึงถึงวัตถุประสงค์ขององค์กรเป็นหลักแล้ว</w:t>
      </w:r>
      <w:r w:rsidRPr="00CD01A2">
        <w:rPr>
          <w:rFonts w:ascii="TH SarabunIT๙" w:hAnsi="TH SarabunIT๙" w:cs="TH SarabunIT๙"/>
          <w:sz w:val="32"/>
          <w:szCs w:val="32"/>
        </w:rPr>
        <w:t xml:space="preserve"> </w:t>
      </w:r>
      <w:r w:rsidRPr="00CD01A2">
        <w:rPr>
          <w:rFonts w:ascii="TH SarabunIT๙" w:hAnsi="TH SarabunIT๙" w:cs="TH SarabunIT๙"/>
          <w:sz w:val="32"/>
          <w:szCs w:val="32"/>
          <w:cs/>
        </w:rPr>
        <w:t>ผู้บริหารต้อง</w:t>
      </w:r>
      <w:r>
        <w:rPr>
          <w:rFonts w:ascii="TH SarabunIT๙" w:hAnsi="TH SarabunIT๙" w:cs="TH SarabunIT๙" w:hint="cs"/>
          <w:sz w:val="32"/>
          <w:szCs w:val="32"/>
          <w:cs/>
        </w:rPr>
        <w:t>คำ</w:t>
      </w:r>
      <w:r w:rsidRPr="00CD01A2">
        <w:rPr>
          <w:rFonts w:ascii="TH SarabunIT๙" w:hAnsi="TH SarabunIT๙" w:cs="TH SarabunIT๙"/>
          <w:sz w:val="32"/>
          <w:szCs w:val="32"/>
          <w:cs/>
        </w:rPr>
        <w:t>นึงถึงผู้มีส่วนได้เสียในการบริหารจัดการความเสี่ยงด้วย</w:t>
      </w:r>
      <w:r w:rsidRPr="00CD01A2">
        <w:rPr>
          <w:rFonts w:ascii="TH SarabunIT๙" w:hAnsi="TH SarabunIT๙" w:cs="TH SarabunIT๙"/>
          <w:sz w:val="32"/>
          <w:szCs w:val="32"/>
        </w:rPr>
        <w:t xml:space="preserve"> </w:t>
      </w:r>
      <w:r w:rsidRPr="00CD01A2">
        <w:rPr>
          <w:rFonts w:ascii="TH SarabunIT๙" w:hAnsi="TH SarabunIT๙" w:cs="TH SarabunIT๙"/>
          <w:sz w:val="32"/>
          <w:szCs w:val="32"/>
          <w:cs/>
        </w:rPr>
        <w:t>โดยเฉพาะความคาดหวังของผู้รับบริการหรือความคาดหวังของประชาชนที่มีต่อองค์กร</w:t>
      </w:r>
      <w:r w:rsidRPr="00CD01A2">
        <w:rPr>
          <w:rFonts w:ascii="TH SarabunIT๙" w:hAnsi="TH SarabunIT๙" w:cs="TH SarabunIT๙"/>
          <w:sz w:val="32"/>
          <w:szCs w:val="32"/>
        </w:rPr>
        <w:t xml:space="preserve"> </w:t>
      </w:r>
      <w:r w:rsidRPr="00CD01A2">
        <w:rPr>
          <w:rFonts w:ascii="TH SarabunIT๙" w:hAnsi="TH SarabunIT๙" w:cs="TH SarabunIT๙"/>
          <w:sz w:val="32"/>
          <w:szCs w:val="32"/>
          <w:cs/>
        </w:rPr>
        <w:t>รวมถึงผลกระทบที่มีต่อสังคม</w:t>
      </w:r>
      <w:r w:rsidRPr="00CD01A2">
        <w:rPr>
          <w:rFonts w:ascii="TH SarabunIT๙" w:hAnsi="TH SarabunIT๙" w:cs="TH SarabunIT๙"/>
          <w:sz w:val="32"/>
          <w:szCs w:val="32"/>
        </w:rPr>
        <w:t xml:space="preserve"> </w:t>
      </w:r>
      <w:r w:rsidRPr="00CD01A2">
        <w:rPr>
          <w:rFonts w:ascii="TH SarabunIT๙" w:hAnsi="TH SarabunIT๙" w:cs="TH SarabunIT๙"/>
          <w:sz w:val="32"/>
          <w:szCs w:val="32"/>
          <w:cs/>
        </w:rPr>
        <w:t>เศรษฐกิจ</w:t>
      </w:r>
      <w:r w:rsidRPr="00CD01A2">
        <w:rPr>
          <w:rFonts w:ascii="TH SarabunIT๙" w:hAnsi="TH SarabunIT๙" w:cs="TH SarabunIT๙"/>
          <w:sz w:val="32"/>
          <w:szCs w:val="32"/>
        </w:rPr>
        <w:t xml:space="preserve"> </w:t>
      </w:r>
      <w:r w:rsidRPr="00CD01A2">
        <w:rPr>
          <w:rFonts w:ascii="TH SarabunIT๙" w:hAnsi="TH SarabunIT๙" w:cs="TH SarabunIT๙"/>
          <w:sz w:val="32"/>
          <w:szCs w:val="32"/>
          <w:cs/>
        </w:rPr>
        <w:t>และสภาพแวดล้อม</w:t>
      </w:r>
    </w:p>
    <w:p w:rsidR="00CD01A2" w:rsidRPr="00CD01A2" w:rsidRDefault="00CD01A2" w:rsidP="00CD01A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D01A2">
        <w:rPr>
          <w:rFonts w:ascii="TH SarabunIT๙" w:hAnsi="TH SarabunIT๙" w:cs="TH SarabunIT๙"/>
          <w:b/>
          <w:bCs/>
          <w:sz w:val="32"/>
          <w:szCs w:val="32"/>
          <w:cs/>
        </w:rPr>
        <w:t>การกำหนดยุทธศาสตร์</w:t>
      </w:r>
      <w:r w:rsidRPr="00CD01A2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CD01A2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 w:rsidRPr="00CD01A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D01A2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CD01A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D01A2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และการตัดสินใจ</w:t>
      </w:r>
    </w:p>
    <w:p w:rsidR="004034D6" w:rsidRPr="00CD01A2" w:rsidRDefault="00CD01A2" w:rsidP="00CD01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D01A2">
        <w:rPr>
          <w:rFonts w:ascii="TH SarabunIT๙" w:hAnsi="TH SarabunIT๙" w:cs="TH SarabunIT๙"/>
          <w:sz w:val="32"/>
          <w:szCs w:val="32"/>
          <w:cs/>
        </w:rPr>
        <w:t>การบริหารจัดการความเสี่ยงเป็นเครื่องมือช่วยผู้บริหารในการกำหนดยุทธศาสตร์</w:t>
      </w:r>
      <w:r w:rsidRPr="00CD01A2">
        <w:rPr>
          <w:rFonts w:ascii="TH SarabunIT๙" w:hAnsi="TH SarabunIT๙" w:cs="TH SarabunIT๙"/>
          <w:sz w:val="32"/>
          <w:szCs w:val="32"/>
        </w:rPr>
        <w:t>/</w:t>
      </w:r>
      <w:r w:rsidRPr="00CD01A2">
        <w:rPr>
          <w:rFonts w:ascii="TH SarabunIT๙" w:hAnsi="TH SarabunIT๙" w:cs="TH SarabunIT๙"/>
          <w:sz w:val="32"/>
          <w:szCs w:val="32"/>
          <w:cs/>
        </w:rPr>
        <w:t>กลยุทธ์ขององค์กรเพื่อให้หน่วยงานมั่นใจว่ายุทธศาสตร์</w:t>
      </w:r>
      <w:r w:rsidRPr="00CD01A2">
        <w:rPr>
          <w:rFonts w:ascii="TH SarabunIT๙" w:hAnsi="TH SarabunIT๙" w:cs="TH SarabunIT๙"/>
          <w:sz w:val="32"/>
          <w:szCs w:val="32"/>
        </w:rPr>
        <w:t>/</w:t>
      </w:r>
      <w:r w:rsidRPr="00CD01A2">
        <w:rPr>
          <w:rFonts w:ascii="TH SarabunIT๙" w:hAnsi="TH SarabunIT๙" w:cs="TH SarabunIT๙"/>
          <w:sz w:val="32"/>
          <w:szCs w:val="32"/>
          <w:cs/>
        </w:rPr>
        <w:t>กลยุทธ์ขององค์กรสอดคล้องกับพันธกิจตามกฎหมายและหน้าที่ความรับผิดชอบของหน่วยงาน</w:t>
      </w:r>
      <w:r w:rsidRPr="00CD01A2">
        <w:rPr>
          <w:rFonts w:ascii="TH SarabunIT๙" w:hAnsi="TH SarabunIT๙" w:cs="TH SarabunIT๙"/>
          <w:sz w:val="32"/>
          <w:szCs w:val="32"/>
        </w:rPr>
        <w:t xml:space="preserve"> </w:t>
      </w:r>
      <w:r w:rsidRPr="00CD01A2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CD01A2">
        <w:rPr>
          <w:rFonts w:ascii="TH SarabunIT๙" w:hAnsi="TH SarabunIT๙" w:cs="TH SarabunIT๙"/>
          <w:sz w:val="32"/>
          <w:szCs w:val="32"/>
        </w:rPr>
        <w:t>/</w:t>
      </w:r>
      <w:r w:rsidRPr="00CD01A2">
        <w:rPr>
          <w:rFonts w:ascii="TH SarabunIT๙" w:hAnsi="TH SarabunIT๙" w:cs="TH SarabunIT๙"/>
          <w:sz w:val="32"/>
          <w:szCs w:val="32"/>
          <w:cs/>
        </w:rPr>
        <w:t>กลยุทธ์</w:t>
      </w:r>
      <w:r w:rsidRPr="00CD01A2">
        <w:rPr>
          <w:rFonts w:ascii="TH SarabunIT๙" w:hAnsi="TH SarabunIT๙" w:cs="TH SarabunIT๙"/>
          <w:sz w:val="32"/>
          <w:szCs w:val="32"/>
        </w:rPr>
        <w:t xml:space="preserve"> </w:t>
      </w:r>
      <w:r w:rsidRPr="00CD01A2">
        <w:rPr>
          <w:rFonts w:ascii="TH SarabunIT๙" w:hAnsi="TH SarabunIT๙" w:cs="TH SarabunIT๙"/>
          <w:sz w:val="32"/>
          <w:szCs w:val="32"/>
          <w:cs/>
        </w:rPr>
        <w:t>อาจหมายรวมถึงแผนปฏิบัติราชการระยะยาว</w:t>
      </w:r>
      <w:r w:rsidRPr="00CD01A2">
        <w:rPr>
          <w:rFonts w:ascii="TH SarabunIT๙" w:hAnsi="TH SarabunIT๙" w:cs="TH SarabunIT๙"/>
          <w:sz w:val="32"/>
          <w:szCs w:val="32"/>
        </w:rPr>
        <w:t xml:space="preserve"> </w:t>
      </w:r>
      <w:r w:rsidRPr="00CD01A2">
        <w:rPr>
          <w:rFonts w:ascii="TH SarabunIT๙" w:hAnsi="TH SarabunIT๙" w:cs="TH SarabunIT๙"/>
          <w:sz w:val="32"/>
          <w:szCs w:val="32"/>
          <w:cs/>
        </w:rPr>
        <w:t>แผนปฏิบัติราชการระยะปานกลาง</w:t>
      </w:r>
      <w:r w:rsidRPr="00CD01A2">
        <w:rPr>
          <w:rFonts w:ascii="TH SarabunIT๙" w:hAnsi="TH SarabunIT๙" w:cs="TH SarabunIT๙"/>
          <w:sz w:val="32"/>
          <w:szCs w:val="32"/>
        </w:rPr>
        <w:t xml:space="preserve"> </w:t>
      </w:r>
      <w:r w:rsidRPr="00CD01A2">
        <w:rPr>
          <w:rFonts w:ascii="TH SarabunIT๙" w:hAnsi="TH SarabunIT๙" w:cs="TH SarabunIT๙"/>
          <w:sz w:val="32"/>
          <w:szCs w:val="32"/>
          <w:cs/>
        </w:rPr>
        <w:t>หรือแผนปฏิบัติราชการประจำปีของหน่วยงาน</w:t>
      </w:r>
    </w:p>
    <w:p w:rsidR="00BF3ECF" w:rsidRDefault="00BF3ECF" w:rsidP="00BF3ECF">
      <w:pPr>
        <w:autoSpaceDE w:val="0"/>
        <w:autoSpaceDN w:val="0"/>
        <w:adjustRightInd w:val="0"/>
        <w:spacing w:after="0" w:line="240" w:lineRule="auto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  <w:t>เมื่อหน่วยงานของรัฐกำหนดยุทธศาสตร์</w:t>
      </w:r>
      <w:r>
        <w:rPr>
          <w:rFonts w:ascii="THSarabunPSK" w:hAnsi="THSarabunPSK" w:cs="THSarabunPSK"/>
          <w:sz w:val="32"/>
          <w:szCs w:val="32"/>
        </w:rPr>
        <w:t>/</w:t>
      </w:r>
      <w:r>
        <w:rPr>
          <w:rFonts w:ascii="THSarabunPSK" w:hAnsi="THSarabunPSK" w:cs="THSarabunPSK" w:hint="cs"/>
          <w:sz w:val="32"/>
          <w:szCs w:val="32"/>
          <w:cs/>
        </w:rPr>
        <w:t>กลยุทธ์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โดยสอดคล้องกับความเสี่ยงที่ยอมรับได้ระดับ</w:t>
      </w:r>
    </w:p>
    <w:p w:rsidR="004034D6" w:rsidRDefault="00BF3ECF" w:rsidP="00BF3EC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องค์กรแล้ว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การบริหารจัดการความเสี่ยงจะถูกใช้เป็นเครื่องมือในการกำหนดทางเลือกของงาน</w:t>
      </w:r>
      <w:r>
        <w:rPr>
          <w:rFonts w:ascii="THSarabunPSK" w:hAnsi="THSarabunPSK" w:cs="THSarabunPSK"/>
          <w:sz w:val="32"/>
          <w:szCs w:val="32"/>
        </w:rPr>
        <w:t>/</w:t>
      </w:r>
      <w:r>
        <w:rPr>
          <w:rFonts w:ascii="THSarabunPSK" w:hAnsi="THSarabunPSK" w:cs="THSarabunPSK" w:hint="cs"/>
          <w:sz w:val="32"/>
          <w:szCs w:val="32"/>
          <w:cs/>
        </w:rPr>
        <w:t>โครงการ</w:t>
      </w:r>
      <w:r>
        <w:rPr>
          <w:rFonts w:ascii="THSarabunPSK" w:hAnsi="THSarabunPSK" w:cs="THSarabunPSK"/>
          <w:sz w:val="32"/>
          <w:szCs w:val="32"/>
        </w:rPr>
        <w:t xml:space="preserve">           (</w:t>
      </w:r>
      <w:r>
        <w:rPr>
          <w:rFonts w:ascii="THSarabunPSK" w:hAnsi="THSarabunPSK" w:cs="THSarabunPSK" w:hint="cs"/>
          <w:sz w:val="32"/>
          <w:szCs w:val="32"/>
          <w:cs/>
        </w:rPr>
        <w:t>งานใหม่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ๆ</w:t>
      </w:r>
      <w:r>
        <w:rPr>
          <w:rFonts w:ascii="THSarabunPSK" w:hAnsi="THSarabunPSK" w:cs="THSarabunPSK"/>
          <w:sz w:val="32"/>
          <w:szCs w:val="32"/>
        </w:rPr>
        <w:t xml:space="preserve">) </w:t>
      </w:r>
      <w:r>
        <w:rPr>
          <w:rFonts w:ascii="THSarabunPSK" w:hAnsi="THSarabunPSK" w:cs="THSarabunPSK" w:hint="cs"/>
          <w:sz w:val="32"/>
          <w:szCs w:val="32"/>
          <w:cs/>
        </w:rPr>
        <w:t>และการกำหนดวัตถุประสงค์ระดับการปฏิบัติงาน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รวมถึงการมอบหมายความรับผิดชอบในการบริหารจัดการความเสี่ยงทั่วทั้งองค์กร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โดยอาจกำหนดเป็นส่วนหนึ่งของตัวชี้วัดผลการปฏิบัติงาน</w:t>
      </w:r>
      <w:r>
        <w:rPr>
          <w:rFonts w:ascii="THSarabunPSK" w:hAnsi="THSarabunPSK" w:cs="THSarabunPSK"/>
          <w:sz w:val="32"/>
          <w:szCs w:val="32"/>
        </w:rPr>
        <w:t xml:space="preserve"> (KPI)</w:t>
      </w:r>
    </w:p>
    <w:p w:rsidR="00066917" w:rsidRPr="00066917" w:rsidRDefault="00066917" w:rsidP="0006691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66917">
        <w:rPr>
          <w:rFonts w:ascii="TH SarabunIT๙" w:hAnsi="TH SarabunIT๙" w:cs="TH SarabunIT๙"/>
          <w:b/>
          <w:bCs/>
          <w:sz w:val="32"/>
          <w:szCs w:val="32"/>
          <w:cs/>
        </w:rPr>
        <w:t>การใช้ข้อมูลสารสนเทศ</w:t>
      </w:r>
    </w:p>
    <w:p w:rsidR="00066917" w:rsidRPr="00066917" w:rsidRDefault="00066917" w:rsidP="0006691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66917">
        <w:rPr>
          <w:rFonts w:ascii="TH SarabunIT๙" w:hAnsi="TH SarabunIT๙" w:cs="TH SarabunIT๙"/>
          <w:sz w:val="32"/>
          <w:szCs w:val="32"/>
          <w:cs/>
        </w:rPr>
        <w:tab/>
      </w:r>
      <w:r w:rsidRPr="00066917">
        <w:rPr>
          <w:rFonts w:ascii="TH SarabunIT๙" w:hAnsi="TH SarabunIT๙" w:cs="TH SarabunIT๙"/>
          <w:sz w:val="32"/>
          <w:szCs w:val="32"/>
          <w:cs/>
        </w:rPr>
        <w:tab/>
        <w:t>ในปัจจุบันข้อมูลสารสนเทศเป็นสิ่งสำคัญอย่างยิ่งในการดำเนินงานของหน่วยงาน</w:t>
      </w:r>
      <w:r w:rsidRPr="00066917">
        <w:rPr>
          <w:rFonts w:ascii="TH SarabunIT๙" w:hAnsi="TH SarabunIT๙" w:cs="TH SarabunIT๙"/>
          <w:sz w:val="32"/>
          <w:szCs w:val="32"/>
        </w:rPr>
        <w:t xml:space="preserve"> </w:t>
      </w:r>
      <w:r w:rsidRPr="00066917">
        <w:rPr>
          <w:rFonts w:ascii="TH SarabunIT๙" w:hAnsi="TH SarabunIT๙" w:cs="TH SarabunIT๙"/>
          <w:sz w:val="32"/>
          <w:szCs w:val="32"/>
          <w:cs/>
        </w:rPr>
        <w:t>องค์กรที่มีการ</w:t>
      </w:r>
    </w:p>
    <w:p w:rsidR="00066917" w:rsidRPr="00066917" w:rsidRDefault="00066917" w:rsidP="00A60BF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66917">
        <w:rPr>
          <w:rFonts w:ascii="TH SarabunIT๙" w:hAnsi="TH SarabunIT๙" w:cs="TH SarabunIT๙"/>
          <w:sz w:val="32"/>
          <w:szCs w:val="32"/>
          <w:cs/>
        </w:rPr>
        <w:t>บริหารจัดการข้อมูลสารสนเทศอย่างมีประสิทธิภาพส่งผลโดยตรงต่อการบริหารจัดการความเสี่ยง</w:t>
      </w:r>
      <w:r w:rsidRPr="00066917">
        <w:rPr>
          <w:rFonts w:ascii="TH SarabunIT๙" w:hAnsi="TH SarabunIT๙" w:cs="TH SarabunIT๙"/>
          <w:sz w:val="32"/>
          <w:szCs w:val="32"/>
        </w:rPr>
        <w:t xml:space="preserve"> </w:t>
      </w:r>
      <w:r w:rsidRPr="00066917">
        <w:rPr>
          <w:rFonts w:ascii="TH SarabunIT๙" w:hAnsi="TH SarabunIT๙" w:cs="TH SarabunIT๙"/>
          <w:sz w:val="32"/>
          <w:szCs w:val="32"/>
          <w:cs/>
        </w:rPr>
        <w:t>หน่วยงานควรพิจารณาใช้ข้อมูลสารสนเทศในการบริหารจัดการความเสี่ยง</w:t>
      </w:r>
      <w:r w:rsidRPr="00066917">
        <w:rPr>
          <w:rFonts w:ascii="TH SarabunIT๙" w:hAnsi="TH SarabunIT๙" w:cs="TH SarabunIT๙"/>
          <w:sz w:val="32"/>
          <w:szCs w:val="32"/>
        </w:rPr>
        <w:t xml:space="preserve"> </w:t>
      </w:r>
      <w:r w:rsidRPr="00066917">
        <w:rPr>
          <w:rFonts w:ascii="TH SarabunIT๙" w:hAnsi="TH SarabunIT๙" w:cs="TH SarabunIT๙"/>
          <w:sz w:val="32"/>
          <w:szCs w:val="32"/>
          <w:cs/>
        </w:rPr>
        <w:t>เพื่อให้ผู้บริหารสามารถตัดสินใจโดยใช้ข้อมูลความเสี่ยงเป็นพื้นฐาน</w:t>
      </w:r>
      <w:r w:rsidRPr="00066917">
        <w:rPr>
          <w:rFonts w:ascii="TH SarabunIT๙" w:hAnsi="TH SarabunIT๙" w:cs="TH SarabunIT๙"/>
          <w:sz w:val="32"/>
          <w:szCs w:val="32"/>
        </w:rPr>
        <w:t xml:space="preserve"> </w:t>
      </w:r>
      <w:r w:rsidRPr="00066917">
        <w:rPr>
          <w:rFonts w:ascii="TH SarabunIT๙" w:hAnsi="TH SarabunIT๙" w:cs="TH SarabunIT๙"/>
          <w:sz w:val="32"/>
          <w:szCs w:val="32"/>
          <w:cs/>
        </w:rPr>
        <w:t>หน่วยงานควรกำหนดประเภทข้อมูลที่ต้องรวบรวม</w:t>
      </w:r>
      <w:r w:rsidRPr="00066917">
        <w:rPr>
          <w:rFonts w:ascii="TH SarabunIT๙" w:hAnsi="TH SarabunIT๙" w:cs="TH SarabunIT๙"/>
          <w:sz w:val="32"/>
          <w:szCs w:val="32"/>
        </w:rPr>
        <w:t xml:space="preserve"> </w:t>
      </w:r>
      <w:r w:rsidRPr="00066917">
        <w:rPr>
          <w:rFonts w:ascii="TH SarabunIT๙" w:hAnsi="TH SarabunIT๙" w:cs="TH SarabunIT๙"/>
          <w:sz w:val="32"/>
          <w:szCs w:val="32"/>
          <w:cs/>
        </w:rPr>
        <w:t>วิธีการรวบรวมและการวิเคราะห์ข้อมูล</w:t>
      </w:r>
      <w:r w:rsidRPr="00066917">
        <w:rPr>
          <w:rFonts w:ascii="TH SarabunIT๙" w:hAnsi="TH SarabunIT๙" w:cs="TH SarabunIT๙"/>
          <w:sz w:val="32"/>
          <w:szCs w:val="32"/>
        </w:rPr>
        <w:t xml:space="preserve"> </w:t>
      </w:r>
      <w:r w:rsidRPr="00066917">
        <w:rPr>
          <w:rFonts w:ascii="TH SarabunIT๙" w:hAnsi="TH SarabunIT๙" w:cs="TH SarabunIT๙"/>
          <w:sz w:val="32"/>
          <w:szCs w:val="32"/>
          <w:cs/>
        </w:rPr>
        <w:t>และบุคคลที่ควรได้รับข้อมูล</w:t>
      </w:r>
    </w:p>
    <w:p w:rsidR="00066917" w:rsidRPr="00066917" w:rsidRDefault="00066917" w:rsidP="0006691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66917">
        <w:rPr>
          <w:rFonts w:ascii="TH SarabunIT๙" w:hAnsi="TH SarabunIT๙" w:cs="TH SarabunIT๙"/>
          <w:sz w:val="32"/>
          <w:szCs w:val="32"/>
          <w:cs/>
        </w:rPr>
        <w:tab/>
      </w:r>
      <w:r w:rsidRPr="00066917">
        <w:rPr>
          <w:rFonts w:ascii="TH SarabunIT๙" w:hAnsi="TH SarabunIT๙" w:cs="TH SarabunIT๙"/>
          <w:sz w:val="32"/>
          <w:szCs w:val="32"/>
          <w:cs/>
        </w:rPr>
        <w:tab/>
        <w:t>ข้อมูลความเสี่ยง</w:t>
      </w:r>
      <w:r w:rsidRPr="00066917">
        <w:rPr>
          <w:rFonts w:ascii="TH SarabunIT๙" w:hAnsi="TH SarabunIT๙" w:cs="TH SarabunIT๙"/>
          <w:sz w:val="32"/>
          <w:szCs w:val="32"/>
        </w:rPr>
        <w:t xml:space="preserve"> </w:t>
      </w:r>
      <w:r w:rsidRPr="00066917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066917">
        <w:rPr>
          <w:rFonts w:ascii="TH SarabunIT๙" w:hAnsi="TH SarabunIT๙" w:cs="TH SarabunIT๙"/>
          <w:sz w:val="32"/>
          <w:szCs w:val="32"/>
        </w:rPr>
        <w:t xml:space="preserve"> </w:t>
      </w:r>
      <w:r w:rsidRPr="00066917">
        <w:rPr>
          <w:rFonts w:ascii="TH SarabunIT๙" w:hAnsi="TH SarabunIT๙" w:cs="TH SarabunIT๙"/>
          <w:sz w:val="32"/>
          <w:szCs w:val="32"/>
          <w:cs/>
        </w:rPr>
        <w:t>เหตุการณ์ที่เป็นผลกระทบทางลบหรือทางบวกต่อองค์กร</w:t>
      </w:r>
      <w:r w:rsidRPr="00066917">
        <w:rPr>
          <w:rFonts w:ascii="TH SarabunIT๙" w:hAnsi="TH SarabunIT๙" w:cs="TH SarabunIT๙"/>
          <w:sz w:val="32"/>
          <w:szCs w:val="32"/>
        </w:rPr>
        <w:t xml:space="preserve"> </w:t>
      </w:r>
      <w:r w:rsidRPr="00066917">
        <w:rPr>
          <w:rFonts w:ascii="TH SarabunIT๙" w:hAnsi="TH SarabunIT๙" w:cs="TH SarabunIT๙"/>
          <w:sz w:val="32"/>
          <w:szCs w:val="32"/>
          <w:cs/>
        </w:rPr>
        <w:t>สาเหตุความเสี่ยง</w:t>
      </w:r>
      <w:r w:rsidRPr="00066917">
        <w:rPr>
          <w:rFonts w:ascii="TH SarabunIT๙" w:hAnsi="TH SarabunIT๙" w:cs="TH SarabunIT๙"/>
          <w:sz w:val="32"/>
          <w:szCs w:val="32"/>
        </w:rPr>
        <w:t xml:space="preserve"> </w:t>
      </w:r>
      <w:r w:rsidRPr="00066917">
        <w:rPr>
          <w:rFonts w:ascii="TH SarabunIT๙" w:hAnsi="TH SarabunIT๙" w:cs="TH SarabunIT๙"/>
          <w:sz w:val="32"/>
          <w:szCs w:val="32"/>
          <w:cs/>
        </w:rPr>
        <w:t>ตัวผลักดันความเสี่ยง</w:t>
      </w:r>
      <w:r w:rsidRPr="00066917">
        <w:rPr>
          <w:rFonts w:ascii="TH SarabunIT๙" w:hAnsi="TH SarabunIT๙" w:cs="TH SarabunIT๙"/>
          <w:sz w:val="32"/>
          <w:szCs w:val="32"/>
        </w:rPr>
        <w:t xml:space="preserve"> </w:t>
      </w:r>
      <w:r w:rsidRPr="00066917">
        <w:rPr>
          <w:rFonts w:ascii="TH SarabunIT๙" w:hAnsi="TH SarabunIT๙" w:cs="TH SarabunIT๙"/>
          <w:sz w:val="32"/>
          <w:szCs w:val="32"/>
          <w:cs/>
        </w:rPr>
        <w:t>หรือตัวชี้วัดความเสี่ยงที่สำคัญ</w:t>
      </w:r>
      <w:r w:rsidRPr="00066917">
        <w:rPr>
          <w:rFonts w:ascii="TH SarabunIT๙" w:hAnsi="TH SarabunIT๙" w:cs="TH SarabunIT๙"/>
          <w:sz w:val="32"/>
          <w:szCs w:val="32"/>
        </w:rPr>
        <w:t xml:space="preserve"> (Key Risk Indicators) </w:t>
      </w:r>
      <w:r w:rsidRPr="00066917">
        <w:rPr>
          <w:rFonts w:ascii="TH SarabunIT๙" w:hAnsi="TH SarabunIT๙" w:cs="TH SarabunIT๙"/>
          <w:sz w:val="32"/>
          <w:szCs w:val="32"/>
          <w:cs/>
        </w:rPr>
        <w:t>ข้อมูลสารสนเทศต้องมี</w:t>
      </w:r>
      <w:r>
        <w:rPr>
          <w:rFonts w:ascii="TH SarabunIT๙" w:hAnsi="TH SarabunIT๙" w:cs="TH SarabunIT๙"/>
          <w:sz w:val="32"/>
          <w:szCs w:val="32"/>
          <w:cs/>
        </w:rPr>
        <w:t>ความถู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066917">
        <w:rPr>
          <w:rFonts w:ascii="TH SarabunIT๙" w:hAnsi="TH SarabunIT๙" w:cs="TH SarabunIT๙"/>
          <w:sz w:val="32"/>
          <w:szCs w:val="32"/>
          <w:cs/>
        </w:rPr>
        <w:t>ต้อง</w:t>
      </w:r>
      <w:r w:rsidRPr="00066917">
        <w:rPr>
          <w:rFonts w:ascii="TH SarabunIT๙" w:hAnsi="TH SarabunIT๙" w:cs="TH SarabunIT๙"/>
          <w:sz w:val="32"/>
          <w:szCs w:val="32"/>
        </w:rPr>
        <w:t xml:space="preserve"> </w:t>
      </w:r>
      <w:r w:rsidRPr="00066917">
        <w:rPr>
          <w:rFonts w:ascii="TH SarabunIT๙" w:hAnsi="TH SarabunIT๙" w:cs="TH SarabunIT๙"/>
          <w:sz w:val="32"/>
          <w:szCs w:val="32"/>
          <w:cs/>
        </w:rPr>
        <w:t>เชื่อถือได้</w:t>
      </w:r>
      <w:r w:rsidRPr="00066917">
        <w:rPr>
          <w:rFonts w:ascii="TH SarabunIT๙" w:hAnsi="TH SarabunIT๙" w:cs="TH SarabunIT๙"/>
          <w:sz w:val="32"/>
          <w:szCs w:val="32"/>
        </w:rPr>
        <w:t xml:space="preserve"> </w:t>
      </w:r>
      <w:r w:rsidRPr="00066917">
        <w:rPr>
          <w:rFonts w:ascii="TH SarabunIT๙" w:hAnsi="TH SarabunIT๙" w:cs="TH SarabunIT๙"/>
          <w:sz w:val="32"/>
          <w:szCs w:val="32"/>
          <w:cs/>
        </w:rPr>
        <w:t>เกี่ยวข้องกับการตัดสินใจ</w:t>
      </w:r>
      <w:r w:rsidRPr="00066917">
        <w:rPr>
          <w:rFonts w:ascii="TH SarabunIT๙" w:hAnsi="TH SarabunIT๙" w:cs="TH SarabunIT๙"/>
          <w:sz w:val="32"/>
          <w:szCs w:val="32"/>
        </w:rPr>
        <w:t xml:space="preserve"> </w:t>
      </w:r>
      <w:r w:rsidRPr="00066917">
        <w:rPr>
          <w:rFonts w:ascii="TH SarabunIT๙" w:hAnsi="TH SarabunIT๙" w:cs="TH SarabunIT๙"/>
          <w:sz w:val="32"/>
          <w:szCs w:val="32"/>
          <w:cs/>
        </w:rPr>
        <w:t>และทันต่อเวลา</w:t>
      </w:r>
      <w:r w:rsidRPr="00066917">
        <w:rPr>
          <w:rFonts w:ascii="TH SarabunIT๙" w:hAnsi="TH SarabunIT๙" w:cs="TH SarabunIT๙"/>
          <w:sz w:val="32"/>
          <w:szCs w:val="32"/>
        </w:rPr>
        <w:t xml:space="preserve"> </w:t>
      </w:r>
      <w:r w:rsidRPr="00066917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066917">
        <w:rPr>
          <w:rFonts w:ascii="TH SarabunIT๙" w:hAnsi="TH SarabunIT๙" w:cs="TH SarabunIT๙"/>
          <w:sz w:val="32"/>
          <w:szCs w:val="32"/>
        </w:rPr>
        <w:t xml:space="preserve"> </w:t>
      </w:r>
      <w:r w:rsidRPr="00066917">
        <w:rPr>
          <w:rFonts w:ascii="TH SarabunIT๙" w:hAnsi="TH SarabunIT๙" w:cs="TH SarabunIT๙"/>
          <w:sz w:val="32"/>
          <w:szCs w:val="32"/>
          <w:cs/>
        </w:rPr>
        <w:t>หน่วยงานอาจพิจารณาการรวบรวม</w:t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066917">
        <w:rPr>
          <w:rFonts w:ascii="TH SarabunIT๙" w:hAnsi="TH SarabunIT๙" w:cs="TH SarabunIT๙"/>
          <w:sz w:val="32"/>
          <w:szCs w:val="32"/>
          <w:cs/>
        </w:rPr>
        <w:t>การประมวลผล</w:t>
      </w:r>
      <w:r w:rsidRPr="00066917">
        <w:rPr>
          <w:rFonts w:ascii="TH SarabunIT๙" w:hAnsi="TH SarabunIT๙" w:cs="TH SarabunIT๙"/>
          <w:sz w:val="32"/>
          <w:szCs w:val="32"/>
        </w:rPr>
        <w:t xml:space="preserve"> </w:t>
      </w:r>
      <w:r w:rsidRPr="00066917">
        <w:rPr>
          <w:rFonts w:ascii="TH SarabunIT๙" w:hAnsi="TH SarabunIT๙" w:cs="TH SarabunIT๙"/>
          <w:sz w:val="32"/>
          <w:szCs w:val="32"/>
          <w:cs/>
        </w:rPr>
        <w:t>หรือการวิเคราะห์ความเสี่ยงแบบอัตโนมัติเพื่อลดข้อผิดพลาดจากบุคคล</w:t>
      </w:r>
      <w:r w:rsidRPr="00066917">
        <w:rPr>
          <w:rFonts w:ascii="TH SarabunIT๙" w:hAnsi="TH SarabunIT๙" w:cs="TH SarabunIT๙"/>
          <w:sz w:val="32"/>
          <w:szCs w:val="32"/>
        </w:rPr>
        <w:t xml:space="preserve"> (Human errors)</w:t>
      </w:r>
    </w:p>
    <w:p w:rsidR="00B16CB8" w:rsidRPr="00B16CB8" w:rsidRDefault="00B16CB8" w:rsidP="00B16CB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16CB8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การพัฒนาอย่างต่อเนื่อง</w:t>
      </w:r>
    </w:p>
    <w:p w:rsidR="00B16CB8" w:rsidRPr="00B16CB8" w:rsidRDefault="00B16CB8" w:rsidP="00B16CB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16CB8">
        <w:rPr>
          <w:rFonts w:ascii="TH SarabunIT๙" w:hAnsi="TH SarabunIT๙" w:cs="TH SarabunIT๙"/>
          <w:sz w:val="32"/>
          <w:szCs w:val="32"/>
          <w:cs/>
        </w:rPr>
        <w:tab/>
      </w:r>
      <w:r w:rsidRPr="00B16CB8">
        <w:rPr>
          <w:rFonts w:ascii="TH SarabunIT๙" w:hAnsi="TH SarabunIT๙" w:cs="TH SarabunIT๙"/>
          <w:sz w:val="32"/>
          <w:szCs w:val="32"/>
          <w:cs/>
        </w:rPr>
        <w:tab/>
        <w:t>การบริหารจัดการความเสี่ยงต้องมีการพัฒนาอย่างต่อเนื่อง</w:t>
      </w:r>
      <w:r w:rsidRPr="00B16CB8">
        <w:rPr>
          <w:rFonts w:ascii="TH SarabunIT๙" w:hAnsi="TH SarabunIT๙" w:cs="TH SarabunIT๙"/>
          <w:sz w:val="32"/>
          <w:szCs w:val="32"/>
        </w:rPr>
        <w:t xml:space="preserve"> </w:t>
      </w:r>
      <w:r w:rsidRPr="00B16CB8">
        <w:rPr>
          <w:rFonts w:ascii="TH SarabunIT๙" w:hAnsi="TH SarabunIT๙" w:cs="TH SarabunIT๙"/>
          <w:sz w:val="32"/>
          <w:szCs w:val="32"/>
          <w:cs/>
        </w:rPr>
        <w:t>ความสมบูรณ์ของระบบบริหารจัดการความเสี่ยงขึ้นอยู่กับขนาด</w:t>
      </w:r>
      <w:r w:rsidRPr="00B16CB8">
        <w:rPr>
          <w:rFonts w:ascii="TH SarabunIT๙" w:hAnsi="TH SarabunIT๙" w:cs="TH SarabunIT๙"/>
          <w:sz w:val="32"/>
          <w:szCs w:val="32"/>
        </w:rPr>
        <w:t xml:space="preserve"> </w:t>
      </w:r>
      <w:r w:rsidRPr="00B16CB8">
        <w:rPr>
          <w:rFonts w:ascii="TH SarabunIT๙" w:hAnsi="TH SarabunIT๙" w:cs="TH SarabunIT๙"/>
          <w:sz w:val="32"/>
          <w:szCs w:val="32"/>
          <w:cs/>
        </w:rPr>
        <w:t>โครงสร้าง</w:t>
      </w:r>
      <w:r w:rsidRPr="00B16CB8">
        <w:rPr>
          <w:rFonts w:ascii="TH SarabunIT๙" w:hAnsi="TH SarabunIT๙" w:cs="TH SarabunIT๙"/>
          <w:sz w:val="32"/>
          <w:szCs w:val="32"/>
        </w:rPr>
        <w:t xml:space="preserve"> </w:t>
      </w:r>
      <w:r w:rsidRPr="00B16CB8">
        <w:rPr>
          <w:rFonts w:ascii="TH SarabunIT๙" w:hAnsi="TH SarabunIT๙" w:cs="TH SarabunIT๙"/>
          <w:sz w:val="32"/>
          <w:szCs w:val="32"/>
          <w:cs/>
        </w:rPr>
        <w:t>ศักยภาพขององค์กร</w:t>
      </w:r>
      <w:r w:rsidRPr="00B16CB8">
        <w:rPr>
          <w:rFonts w:ascii="TH SarabunIT๙" w:hAnsi="TH SarabunIT๙" w:cs="TH SarabunIT๙"/>
          <w:sz w:val="32"/>
          <w:szCs w:val="32"/>
        </w:rPr>
        <w:t xml:space="preserve"> </w:t>
      </w:r>
      <w:r w:rsidRPr="00B16CB8">
        <w:rPr>
          <w:rFonts w:ascii="TH SarabunIT๙" w:hAnsi="TH SarabunIT๙" w:cs="TH SarabunIT๙"/>
          <w:sz w:val="32"/>
          <w:szCs w:val="32"/>
          <w:cs/>
        </w:rPr>
        <w:t>รวมถึงการใช้ระบบสารสนเทศในการบริหารจัดการความเสี่ยง</w:t>
      </w:r>
      <w:r w:rsidRPr="00B16CB8">
        <w:rPr>
          <w:rFonts w:ascii="TH SarabunIT๙" w:hAnsi="TH SarabunIT๙" w:cs="TH SarabunIT๙"/>
          <w:sz w:val="32"/>
          <w:szCs w:val="32"/>
        </w:rPr>
        <w:t xml:space="preserve"> </w:t>
      </w:r>
      <w:r w:rsidRPr="00B16CB8">
        <w:rPr>
          <w:rFonts w:ascii="TH SarabunIT๙" w:hAnsi="TH SarabunIT๙" w:cs="TH SarabunIT๙"/>
          <w:sz w:val="32"/>
          <w:szCs w:val="32"/>
          <w:cs/>
        </w:rPr>
        <w:t>หน่วยงานอาจพิจารณาทำ</w:t>
      </w:r>
      <w:r w:rsidRPr="00B16CB8">
        <w:rPr>
          <w:rFonts w:ascii="TH SarabunIT๙" w:hAnsi="TH SarabunIT๙" w:cs="TH SarabunIT๙"/>
          <w:sz w:val="32"/>
          <w:szCs w:val="32"/>
        </w:rPr>
        <w:t xml:space="preserve"> Benchmarking </w:t>
      </w:r>
      <w:r w:rsidRPr="00B16CB8">
        <w:rPr>
          <w:rFonts w:ascii="TH SarabunIT๙" w:hAnsi="TH SarabunIT๙" w:cs="TH SarabunIT๙"/>
          <w:sz w:val="32"/>
          <w:szCs w:val="32"/>
          <w:cs/>
        </w:rPr>
        <w:t>เพื่อพัฒนาระบบบริหารจัดการความเสี่ยงขององค์กรอย่างต่อเนื่อง</w:t>
      </w:r>
      <w:r w:rsidRPr="00B16CB8">
        <w:rPr>
          <w:rFonts w:ascii="TH SarabunIT๙" w:hAnsi="TH SarabunIT๙" w:cs="TH SarabunIT๙"/>
          <w:sz w:val="32"/>
          <w:szCs w:val="32"/>
        </w:rPr>
        <w:t xml:space="preserve"> </w:t>
      </w:r>
      <w:r w:rsidRPr="00B16CB8">
        <w:rPr>
          <w:rFonts w:ascii="TH SarabunIT๙" w:hAnsi="TH SarabunIT๙" w:cs="TH SarabunIT๙"/>
          <w:sz w:val="32"/>
          <w:szCs w:val="32"/>
          <w:cs/>
        </w:rPr>
        <w:t>หน่วยงานอาจพัฒนาระบบการบริหารจัดการความเสี่ยงเริ่มต้นจากการบริหารจัดการความเสี่ยงแบบ</w:t>
      </w:r>
      <w:r w:rsidRPr="00B16CB8">
        <w:rPr>
          <w:rFonts w:ascii="TH SarabunIT๙" w:hAnsi="TH SarabunIT๙" w:cs="TH SarabunIT๙"/>
          <w:sz w:val="32"/>
          <w:szCs w:val="32"/>
        </w:rPr>
        <w:t xml:space="preserve"> Silo </w:t>
      </w:r>
      <w:r w:rsidRPr="00B16CB8">
        <w:rPr>
          <w:rFonts w:ascii="TH SarabunIT๙" w:hAnsi="TH SarabunIT๙" w:cs="TH SarabunIT๙"/>
          <w:sz w:val="32"/>
          <w:szCs w:val="32"/>
          <w:cs/>
        </w:rPr>
        <w:t>พัฒนาเป็นการบริหารจัดการความเสี่ยงแบบบูรณาการ</w:t>
      </w:r>
      <w:r w:rsidRPr="00B16CB8">
        <w:rPr>
          <w:rFonts w:ascii="TH SarabunIT๙" w:hAnsi="TH SarabunIT๙" w:cs="TH SarabunIT๙"/>
          <w:sz w:val="32"/>
          <w:szCs w:val="32"/>
        </w:rPr>
        <w:t xml:space="preserve"> </w:t>
      </w:r>
      <w:r w:rsidRPr="00B16CB8">
        <w:rPr>
          <w:rFonts w:ascii="TH SarabunIT๙" w:hAnsi="TH SarabunIT๙" w:cs="TH SarabunIT๙"/>
          <w:sz w:val="32"/>
          <w:szCs w:val="32"/>
          <w:cs/>
        </w:rPr>
        <w:t>และพัฒนาต่อเนื่องโดยมีการฝังการบริหาร</w:t>
      </w:r>
    </w:p>
    <w:p w:rsidR="004034D6" w:rsidRDefault="00B16CB8" w:rsidP="00B16CB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16CB8">
        <w:rPr>
          <w:rFonts w:ascii="TH SarabunIT๙" w:hAnsi="TH SarabunIT๙" w:cs="TH SarabunIT๙"/>
          <w:sz w:val="32"/>
          <w:szCs w:val="32"/>
          <w:cs/>
        </w:rPr>
        <w:t>จัดการความเสี่ยงเข้าสู่กระบวนการการดำเนินงานและการตัดสินใจบนพื้นฐานข้อมูลด้านความเสี่ยง</w:t>
      </w:r>
    </w:p>
    <w:p w:rsidR="00265FFA" w:rsidRDefault="00FE6416" w:rsidP="00FE641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-15-</w:t>
      </w:r>
    </w:p>
    <w:p w:rsidR="005376A7" w:rsidRPr="005376A7" w:rsidRDefault="005376A7" w:rsidP="005376A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376A7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กระบวนการบริหารจัดการความเสี่ยง</w:t>
      </w:r>
    </w:p>
    <w:p w:rsidR="005376A7" w:rsidRPr="005376A7" w:rsidRDefault="005376A7" w:rsidP="005376A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76A7">
        <w:rPr>
          <w:rFonts w:ascii="TH SarabunIT๙" w:hAnsi="TH SarabunIT๙" w:cs="TH SarabunIT๙"/>
          <w:sz w:val="32"/>
          <w:szCs w:val="32"/>
          <w:cs/>
        </w:rPr>
        <w:t>กระบวนการบริหารจัดการความเสี่ยงเป็นกระบวนการที่เป็นวงจรต่อเนื่อง</w:t>
      </w:r>
      <w:r w:rsidRPr="005376A7">
        <w:rPr>
          <w:rFonts w:ascii="TH SarabunIT๙" w:hAnsi="TH SarabunIT๙" w:cs="TH SarabunIT๙"/>
          <w:sz w:val="32"/>
          <w:szCs w:val="32"/>
        </w:rPr>
        <w:t xml:space="preserve"> </w:t>
      </w:r>
      <w:r w:rsidRPr="005376A7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:rsidR="005376A7" w:rsidRPr="005376A7" w:rsidRDefault="005376A7" w:rsidP="005376A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376A7">
        <w:rPr>
          <w:rFonts w:ascii="TH SarabunIT๙" w:hAnsi="TH SarabunIT๙" w:cs="TH SarabunIT๙"/>
          <w:sz w:val="32"/>
          <w:szCs w:val="32"/>
        </w:rPr>
        <w:t xml:space="preserve">1. </w:t>
      </w:r>
      <w:r w:rsidRPr="005376A7">
        <w:rPr>
          <w:rFonts w:ascii="TH SarabunIT๙" w:hAnsi="TH SarabunIT๙" w:cs="TH SarabunIT๙"/>
          <w:sz w:val="32"/>
          <w:szCs w:val="32"/>
          <w:cs/>
        </w:rPr>
        <w:t>การวิเคราะห์องค์กร</w:t>
      </w:r>
    </w:p>
    <w:p w:rsidR="005376A7" w:rsidRPr="005376A7" w:rsidRDefault="005376A7" w:rsidP="005376A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376A7">
        <w:rPr>
          <w:rFonts w:ascii="TH SarabunIT๙" w:hAnsi="TH SarabunIT๙" w:cs="TH SarabunIT๙"/>
          <w:sz w:val="32"/>
          <w:szCs w:val="32"/>
        </w:rPr>
        <w:t xml:space="preserve">2. </w:t>
      </w:r>
      <w:r w:rsidRPr="005376A7">
        <w:rPr>
          <w:rFonts w:ascii="TH SarabunIT๙" w:hAnsi="TH SarabunIT๙" w:cs="TH SarabunIT๙"/>
          <w:sz w:val="32"/>
          <w:szCs w:val="32"/>
          <w:cs/>
        </w:rPr>
        <w:t>การกำหนดนโยบายการบริหารจัดการความเสี่ยง</w:t>
      </w:r>
    </w:p>
    <w:p w:rsidR="005376A7" w:rsidRPr="005376A7" w:rsidRDefault="005376A7" w:rsidP="005376A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376A7">
        <w:rPr>
          <w:rFonts w:ascii="TH SarabunIT๙" w:hAnsi="TH SarabunIT๙" w:cs="TH SarabunIT๙"/>
          <w:sz w:val="32"/>
          <w:szCs w:val="32"/>
        </w:rPr>
        <w:t xml:space="preserve">3. </w:t>
      </w:r>
      <w:r w:rsidRPr="005376A7">
        <w:rPr>
          <w:rFonts w:ascii="TH SarabunIT๙" w:hAnsi="TH SarabunIT๙" w:cs="TH SarabunIT๙"/>
          <w:sz w:val="32"/>
          <w:szCs w:val="32"/>
          <w:cs/>
        </w:rPr>
        <w:t>การระบุความเสี่ยง</w:t>
      </w:r>
    </w:p>
    <w:p w:rsidR="005376A7" w:rsidRPr="005376A7" w:rsidRDefault="005376A7" w:rsidP="005376A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376A7">
        <w:rPr>
          <w:rFonts w:ascii="TH SarabunIT๙" w:hAnsi="TH SarabunIT๙" w:cs="TH SarabunIT๙"/>
          <w:sz w:val="32"/>
          <w:szCs w:val="32"/>
        </w:rPr>
        <w:t xml:space="preserve">4. </w:t>
      </w:r>
      <w:r w:rsidRPr="005376A7">
        <w:rPr>
          <w:rFonts w:ascii="TH SarabunIT๙" w:hAnsi="TH SarabunIT๙" w:cs="TH SarabunIT๙"/>
          <w:sz w:val="32"/>
          <w:szCs w:val="32"/>
          <w:cs/>
        </w:rPr>
        <w:t>การประเมินความเสี่ยง</w:t>
      </w:r>
    </w:p>
    <w:p w:rsidR="005376A7" w:rsidRPr="005376A7" w:rsidRDefault="005376A7" w:rsidP="005376A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376A7">
        <w:rPr>
          <w:rFonts w:ascii="TH SarabunIT๙" w:hAnsi="TH SarabunIT๙" w:cs="TH SarabunIT๙"/>
          <w:sz w:val="32"/>
          <w:szCs w:val="32"/>
        </w:rPr>
        <w:t xml:space="preserve">5. </w:t>
      </w:r>
      <w:r w:rsidRPr="005376A7">
        <w:rPr>
          <w:rFonts w:ascii="TH SarabunIT๙" w:hAnsi="TH SarabunIT๙" w:cs="TH SarabunIT๙"/>
          <w:sz w:val="32"/>
          <w:szCs w:val="32"/>
          <w:cs/>
        </w:rPr>
        <w:t>การตอบสนองความเสี่ยง</w:t>
      </w:r>
    </w:p>
    <w:p w:rsidR="005376A7" w:rsidRPr="005376A7" w:rsidRDefault="005376A7" w:rsidP="005376A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376A7">
        <w:rPr>
          <w:rFonts w:ascii="TH SarabunIT๙" w:hAnsi="TH SarabunIT๙" w:cs="TH SarabunIT๙"/>
          <w:sz w:val="32"/>
          <w:szCs w:val="32"/>
        </w:rPr>
        <w:t xml:space="preserve">6. </w:t>
      </w:r>
      <w:r w:rsidRPr="005376A7">
        <w:rPr>
          <w:rFonts w:ascii="TH SarabunIT๙" w:hAnsi="TH SarabunIT๙" w:cs="TH SarabunIT๙"/>
          <w:sz w:val="32"/>
          <w:szCs w:val="32"/>
          <w:cs/>
        </w:rPr>
        <w:t>การติดตามและทบทวน</w:t>
      </w:r>
    </w:p>
    <w:p w:rsidR="00A3548F" w:rsidRPr="00A3548F" w:rsidRDefault="005376A7" w:rsidP="00A3548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376A7">
        <w:rPr>
          <w:rFonts w:ascii="TH SarabunIT๙" w:hAnsi="TH SarabunIT๙" w:cs="TH SarabunIT๙"/>
          <w:sz w:val="32"/>
          <w:szCs w:val="32"/>
        </w:rPr>
        <w:t xml:space="preserve">7. </w:t>
      </w:r>
      <w:r w:rsidRPr="005376A7">
        <w:rPr>
          <w:rFonts w:ascii="TH SarabunIT๙" w:hAnsi="TH SarabunIT๙" w:cs="TH SarabunIT๙"/>
          <w:sz w:val="32"/>
          <w:szCs w:val="32"/>
          <w:cs/>
        </w:rPr>
        <w:t>การสื่อสารและการรายงาน</w:t>
      </w:r>
      <w:r w:rsidR="00A3548F">
        <w:rPr>
          <w:rFonts w:ascii="TH SarabunIT๙" w:hAnsi="TH SarabunIT๙" w:cs="TH SarabunIT๙"/>
          <w:sz w:val="32"/>
          <w:szCs w:val="32"/>
        </w:rPr>
        <w:tab/>
      </w:r>
      <w:r w:rsidR="00A3548F">
        <w:rPr>
          <w:rFonts w:ascii="TH SarabunIT๙" w:hAnsi="TH SarabunIT๙" w:cs="TH SarabunIT๙"/>
          <w:sz w:val="32"/>
          <w:szCs w:val="32"/>
        </w:rPr>
        <w:tab/>
      </w:r>
      <w:r w:rsidR="00A3548F">
        <w:rPr>
          <w:rFonts w:ascii="TH SarabunIT๙" w:hAnsi="TH SarabunIT๙" w:cs="TH SarabunIT๙"/>
          <w:sz w:val="32"/>
          <w:szCs w:val="32"/>
        </w:rPr>
        <w:tab/>
      </w:r>
      <w:r w:rsidR="00A3548F">
        <w:rPr>
          <w:rFonts w:ascii="TH SarabunIT๙" w:hAnsi="TH SarabunIT๙" w:cs="TH SarabunIT๙"/>
          <w:sz w:val="32"/>
          <w:szCs w:val="32"/>
        </w:rPr>
        <w:tab/>
      </w:r>
      <w:r w:rsidR="00A3548F">
        <w:rPr>
          <w:rFonts w:ascii="TH SarabunIT๙" w:hAnsi="TH SarabunIT๙" w:cs="TH SarabunIT๙"/>
          <w:sz w:val="32"/>
          <w:szCs w:val="32"/>
        </w:rPr>
        <w:tab/>
      </w:r>
      <w:r w:rsidR="00A3548F">
        <w:rPr>
          <w:rFonts w:ascii="TH SarabunIT๙" w:hAnsi="TH SarabunIT๙" w:cs="TH SarabunIT๙"/>
          <w:sz w:val="32"/>
          <w:szCs w:val="32"/>
        </w:rPr>
        <w:tab/>
      </w:r>
      <w:r w:rsidR="00A3548F">
        <w:rPr>
          <w:rFonts w:ascii="TH SarabunIT๙" w:hAnsi="TH SarabunIT๙" w:cs="TH SarabunIT๙"/>
          <w:sz w:val="32"/>
          <w:szCs w:val="32"/>
        </w:rPr>
        <w:tab/>
      </w:r>
      <w:r w:rsidR="00A3548F">
        <w:rPr>
          <w:rFonts w:ascii="TH SarabunIT๙" w:hAnsi="TH SarabunIT๙" w:cs="TH SarabunIT๙"/>
          <w:sz w:val="32"/>
          <w:szCs w:val="32"/>
        </w:rPr>
        <w:tab/>
      </w:r>
      <w:r w:rsidR="00A3548F">
        <w:rPr>
          <w:rFonts w:ascii="TH SarabunIT๙" w:hAnsi="TH SarabunIT๙" w:cs="TH SarabunIT๙"/>
          <w:sz w:val="32"/>
          <w:szCs w:val="32"/>
        </w:rPr>
        <w:tab/>
      </w:r>
      <w:r w:rsidR="00A3548F" w:rsidRPr="00A3548F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การวิเคราะห์องค์กร</w:t>
      </w:r>
    </w:p>
    <w:p w:rsidR="00A3548F" w:rsidRPr="00A3548F" w:rsidRDefault="00A3548F" w:rsidP="00A3548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548F">
        <w:rPr>
          <w:rFonts w:ascii="TH SarabunIT๙" w:hAnsi="TH SarabunIT๙" w:cs="TH SarabunIT๙"/>
          <w:sz w:val="32"/>
          <w:szCs w:val="32"/>
          <w:cs/>
        </w:rPr>
        <w:tab/>
        <w:t>ในการวิเคราะห์องค์กรหน่วยงานต้องเข้าใจเกี่ยวกับพันธกิจตามกฎหมาย</w:t>
      </w:r>
      <w:r w:rsidRPr="00A3548F">
        <w:rPr>
          <w:rFonts w:ascii="TH SarabunIT๙" w:hAnsi="TH SarabunIT๙" w:cs="TH SarabunIT๙"/>
          <w:sz w:val="32"/>
          <w:szCs w:val="32"/>
        </w:rPr>
        <w:t xml:space="preserve"> </w:t>
      </w:r>
      <w:r w:rsidRPr="00A3548F">
        <w:rPr>
          <w:rFonts w:ascii="TH SarabunIT๙" w:hAnsi="TH SarabunIT๙" w:cs="TH SarabunIT๙"/>
          <w:sz w:val="32"/>
          <w:szCs w:val="32"/>
          <w:cs/>
        </w:rPr>
        <w:t>อำนาจหน้าที่</w:t>
      </w:r>
      <w:r w:rsidRPr="00A3548F">
        <w:rPr>
          <w:rFonts w:ascii="TH SarabunIT๙" w:hAnsi="TH SarabunIT๙" w:cs="TH SarabunIT๙"/>
          <w:sz w:val="32"/>
          <w:szCs w:val="32"/>
        </w:rPr>
        <w:t xml:space="preserve"> </w:t>
      </w:r>
      <w:r w:rsidRPr="00A3548F">
        <w:rPr>
          <w:rFonts w:ascii="TH SarabunIT๙" w:hAnsi="TH SarabunIT๙" w:cs="TH SarabunIT๙"/>
          <w:sz w:val="32"/>
          <w:szCs w:val="32"/>
          <w:cs/>
        </w:rPr>
        <w:t>และความรับผิดชอบของหน่วยงาน</w:t>
      </w:r>
      <w:r w:rsidRPr="00A3548F">
        <w:rPr>
          <w:rFonts w:ascii="TH SarabunIT๙" w:hAnsi="TH SarabunIT๙" w:cs="TH SarabunIT๙"/>
          <w:sz w:val="32"/>
          <w:szCs w:val="32"/>
        </w:rPr>
        <w:t xml:space="preserve"> </w:t>
      </w:r>
      <w:r w:rsidRPr="00A3548F">
        <w:rPr>
          <w:rFonts w:ascii="TH SarabunIT๙" w:hAnsi="TH SarabunIT๙" w:cs="TH SarabunIT๙"/>
          <w:sz w:val="32"/>
          <w:szCs w:val="32"/>
          <w:cs/>
        </w:rPr>
        <w:t>รวมถึงยุทธศาสตร์ชาติ</w:t>
      </w:r>
      <w:r w:rsidRPr="00A3548F">
        <w:rPr>
          <w:rFonts w:ascii="TH SarabunIT๙" w:hAnsi="TH SarabunIT๙" w:cs="TH SarabunIT๙"/>
          <w:sz w:val="32"/>
          <w:szCs w:val="32"/>
        </w:rPr>
        <w:t xml:space="preserve"> </w:t>
      </w:r>
      <w:r w:rsidRPr="00A3548F">
        <w:rPr>
          <w:rFonts w:ascii="TH SarabunIT๙" w:hAnsi="TH SarabunIT๙" w:cs="TH SarabunIT๙"/>
          <w:sz w:val="32"/>
          <w:szCs w:val="32"/>
          <w:cs/>
        </w:rPr>
        <w:t>ยุทธศาสตร์ระดับกระทรวง</w:t>
      </w:r>
      <w:r w:rsidRPr="00A3548F">
        <w:rPr>
          <w:rFonts w:ascii="TH SarabunIT๙" w:hAnsi="TH SarabunIT๙" w:cs="TH SarabunIT๙"/>
          <w:sz w:val="32"/>
          <w:szCs w:val="32"/>
        </w:rPr>
        <w:t xml:space="preserve"> </w:t>
      </w:r>
      <w:r w:rsidRPr="00A3548F">
        <w:rPr>
          <w:rFonts w:ascii="TH SarabunIT๙" w:hAnsi="TH SarabunIT๙" w:cs="TH SarabunIT๙"/>
          <w:sz w:val="32"/>
          <w:szCs w:val="32"/>
          <w:cs/>
        </w:rPr>
        <w:t>รวมถึงนโยบายของรัฐบาลที่เกี่ยวข้องกับหน่วยงาน</w:t>
      </w:r>
      <w:r w:rsidRPr="00A3548F">
        <w:rPr>
          <w:rFonts w:ascii="TH SarabunIT๙" w:hAnsi="TH SarabunIT๙" w:cs="TH SarabunIT๙"/>
          <w:sz w:val="32"/>
          <w:szCs w:val="32"/>
        </w:rPr>
        <w:t xml:space="preserve"> </w:t>
      </w:r>
      <w:r w:rsidRPr="00A3548F">
        <w:rPr>
          <w:rFonts w:ascii="TH SarabunIT๙" w:hAnsi="TH SarabunIT๙" w:cs="TH SarabunIT๙"/>
          <w:sz w:val="32"/>
          <w:szCs w:val="32"/>
          <w:cs/>
        </w:rPr>
        <w:t>โดยการวิเคราะห์องค์กรต้องวิเคราะห์ทั้งปัจจัยภายในและปัจจัยภายนอกองค์กรหน่วยงานอาจเลือกใช้เครื่องมือการวิเคราะห์องค์กร</w:t>
      </w:r>
      <w:r w:rsidRPr="00A3548F">
        <w:rPr>
          <w:rFonts w:ascii="TH SarabunIT๙" w:hAnsi="TH SarabunIT๙" w:cs="TH SarabunIT๙"/>
          <w:sz w:val="32"/>
          <w:szCs w:val="32"/>
        </w:rPr>
        <w:t xml:space="preserve"> </w:t>
      </w:r>
      <w:r w:rsidRPr="00A3548F">
        <w:rPr>
          <w:rFonts w:ascii="TH SarabunIT๙" w:hAnsi="TH SarabunIT๙" w:cs="TH SarabunIT๙"/>
          <w:sz w:val="32"/>
          <w:szCs w:val="32"/>
          <w:cs/>
        </w:rPr>
        <w:t>เช่น</w:t>
      </w:r>
    </w:p>
    <w:p w:rsidR="00A3548F" w:rsidRPr="00A3548F" w:rsidRDefault="00A3548F" w:rsidP="00A3548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548F">
        <w:rPr>
          <w:rFonts w:ascii="TH SarabunIT๙" w:hAnsi="TH SarabunIT๙" w:cs="TH SarabunIT๙"/>
          <w:sz w:val="32"/>
          <w:szCs w:val="32"/>
        </w:rPr>
        <w:tab/>
        <w:t xml:space="preserve">1. SWOT Analysis </w:t>
      </w:r>
      <w:r w:rsidRPr="00A3548F">
        <w:rPr>
          <w:rFonts w:ascii="TH SarabunIT๙" w:hAnsi="TH SarabunIT๙" w:cs="TH SarabunIT๙"/>
          <w:sz w:val="32"/>
          <w:szCs w:val="32"/>
          <w:cs/>
        </w:rPr>
        <w:t>เป็นการวิเคราะห์จุดแข็ง</w:t>
      </w:r>
      <w:r w:rsidRPr="00A3548F">
        <w:rPr>
          <w:rFonts w:ascii="TH SarabunIT๙" w:hAnsi="TH SarabunIT๙" w:cs="TH SarabunIT๙"/>
          <w:sz w:val="32"/>
          <w:szCs w:val="32"/>
        </w:rPr>
        <w:t xml:space="preserve"> </w:t>
      </w:r>
      <w:r w:rsidRPr="00A3548F">
        <w:rPr>
          <w:rFonts w:ascii="TH SarabunIT๙" w:hAnsi="TH SarabunIT๙" w:cs="TH SarabunIT๙"/>
          <w:sz w:val="32"/>
          <w:szCs w:val="32"/>
          <w:cs/>
        </w:rPr>
        <w:t>จุดอ่อน</w:t>
      </w:r>
      <w:r w:rsidRPr="00A3548F">
        <w:rPr>
          <w:rFonts w:ascii="TH SarabunIT๙" w:hAnsi="TH SarabunIT๙" w:cs="TH SarabunIT๙"/>
          <w:sz w:val="32"/>
          <w:szCs w:val="32"/>
        </w:rPr>
        <w:t xml:space="preserve"> </w:t>
      </w:r>
      <w:r w:rsidRPr="00A3548F">
        <w:rPr>
          <w:rFonts w:ascii="TH SarabunIT๙" w:hAnsi="TH SarabunIT๙" w:cs="TH SarabunIT๙"/>
          <w:sz w:val="32"/>
          <w:szCs w:val="32"/>
          <w:cs/>
        </w:rPr>
        <w:t>โอกาส</w:t>
      </w:r>
      <w:r w:rsidRPr="00A3548F">
        <w:rPr>
          <w:rFonts w:ascii="TH SarabunIT๙" w:hAnsi="TH SarabunIT๙" w:cs="TH SarabunIT๙"/>
          <w:sz w:val="32"/>
          <w:szCs w:val="32"/>
        </w:rPr>
        <w:t xml:space="preserve"> </w:t>
      </w:r>
      <w:r w:rsidRPr="00A3548F">
        <w:rPr>
          <w:rFonts w:ascii="TH SarabunIT๙" w:hAnsi="TH SarabunIT๙" w:cs="TH SarabunIT๙"/>
          <w:sz w:val="32"/>
          <w:szCs w:val="32"/>
          <w:cs/>
        </w:rPr>
        <w:t>อุปสรรค</w:t>
      </w:r>
    </w:p>
    <w:p w:rsidR="006F060E" w:rsidRPr="006F060E" w:rsidRDefault="00A3548F" w:rsidP="006F060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3548F">
        <w:rPr>
          <w:rFonts w:ascii="TH SarabunIT๙" w:hAnsi="TH SarabunIT๙" w:cs="TH SarabunIT๙"/>
          <w:sz w:val="32"/>
          <w:szCs w:val="32"/>
        </w:rPr>
        <w:tab/>
        <w:t xml:space="preserve">2. PESTLE Analysis </w:t>
      </w:r>
      <w:r w:rsidRPr="00A3548F">
        <w:rPr>
          <w:rFonts w:ascii="TH SarabunIT๙" w:hAnsi="TH SarabunIT๙" w:cs="TH SarabunIT๙"/>
          <w:sz w:val="32"/>
          <w:szCs w:val="32"/>
          <w:cs/>
        </w:rPr>
        <w:t>เป็นการวิเคราะห์ด้านการเมือง</w:t>
      </w:r>
      <w:r w:rsidRPr="00A3548F">
        <w:rPr>
          <w:rFonts w:ascii="TH SarabunIT๙" w:hAnsi="TH SarabunIT๙" w:cs="TH SarabunIT๙"/>
          <w:sz w:val="32"/>
          <w:szCs w:val="32"/>
        </w:rPr>
        <w:t xml:space="preserve"> (Political) </w:t>
      </w:r>
      <w:r w:rsidRPr="00A3548F">
        <w:rPr>
          <w:rFonts w:ascii="TH SarabunIT๙" w:hAnsi="TH SarabunIT๙" w:cs="TH SarabunIT๙"/>
          <w:sz w:val="32"/>
          <w:szCs w:val="32"/>
          <w:cs/>
        </w:rPr>
        <w:t>ด้านเศรษฐกิจ</w:t>
      </w:r>
      <w:r w:rsidRPr="00A3548F">
        <w:rPr>
          <w:rFonts w:ascii="TH SarabunIT๙" w:hAnsi="TH SarabunIT๙" w:cs="TH SarabunIT๙"/>
          <w:sz w:val="32"/>
          <w:szCs w:val="32"/>
        </w:rPr>
        <w:t xml:space="preserve"> (Economic) </w:t>
      </w:r>
      <w:r w:rsidRPr="00A3548F">
        <w:rPr>
          <w:rFonts w:ascii="TH SarabunIT๙" w:hAnsi="TH SarabunIT๙" w:cs="TH SarabunIT๙"/>
          <w:sz w:val="32"/>
          <w:szCs w:val="32"/>
          <w:cs/>
        </w:rPr>
        <w:t>ด้านสังคม</w:t>
      </w:r>
      <w:r w:rsidRPr="00A3548F">
        <w:rPr>
          <w:rFonts w:ascii="TH SarabunIT๙" w:hAnsi="TH SarabunIT๙" w:cs="TH SarabunIT๙"/>
          <w:sz w:val="32"/>
          <w:szCs w:val="32"/>
        </w:rPr>
        <w:t xml:space="preserve"> (Social) </w:t>
      </w:r>
      <w:r w:rsidRPr="00A3548F">
        <w:rPr>
          <w:rFonts w:ascii="TH SarabunIT๙" w:hAnsi="TH SarabunIT๙" w:cs="TH SarabunIT๙"/>
          <w:sz w:val="32"/>
          <w:szCs w:val="32"/>
          <w:cs/>
        </w:rPr>
        <w:t>ด้านเทคโนโลยี</w:t>
      </w:r>
      <w:r w:rsidRPr="00A3548F">
        <w:rPr>
          <w:rFonts w:ascii="TH SarabunIT๙" w:hAnsi="TH SarabunIT๙" w:cs="TH SarabunIT๙"/>
          <w:sz w:val="32"/>
          <w:szCs w:val="32"/>
        </w:rPr>
        <w:t xml:space="preserve"> (Technological) </w:t>
      </w:r>
      <w:r w:rsidRPr="00A3548F">
        <w:rPr>
          <w:rFonts w:ascii="TH SarabunIT๙" w:hAnsi="TH SarabunIT๙" w:cs="TH SarabunIT๙"/>
          <w:sz w:val="32"/>
          <w:szCs w:val="32"/>
          <w:cs/>
        </w:rPr>
        <w:t>ด้านกฎหมาย</w:t>
      </w:r>
      <w:r w:rsidRPr="00A3548F">
        <w:rPr>
          <w:rFonts w:ascii="TH SarabunIT๙" w:hAnsi="TH SarabunIT๙" w:cs="TH SarabunIT๙"/>
          <w:sz w:val="32"/>
          <w:szCs w:val="32"/>
        </w:rPr>
        <w:t xml:space="preserve"> (Legal) </w:t>
      </w:r>
      <w:r w:rsidRPr="00A3548F">
        <w:rPr>
          <w:rFonts w:ascii="TH SarabunIT๙" w:hAnsi="TH SarabunIT๙" w:cs="TH SarabunIT๙"/>
          <w:sz w:val="32"/>
          <w:szCs w:val="32"/>
          <w:cs/>
        </w:rPr>
        <w:t>และด้านสภาพแวดล้อม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3548F">
        <w:rPr>
          <w:rFonts w:ascii="TH SarabunIT๙" w:hAnsi="TH SarabunIT๙" w:cs="TH SarabunIT๙"/>
          <w:sz w:val="32"/>
          <w:szCs w:val="32"/>
        </w:rPr>
        <w:t>(Environmental)</w:t>
      </w:r>
      <w:r w:rsidR="006F060E">
        <w:rPr>
          <w:rFonts w:ascii="TH SarabunIT๙" w:hAnsi="TH SarabunIT๙" w:cs="TH SarabunIT๙"/>
          <w:sz w:val="32"/>
          <w:szCs w:val="32"/>
        </w:rPr>
        <w:tab/>
      </w:r>
      <w:r w:rsidR="006F060E" w:rsidRPr="006F060E">
        <w:rPr>
          <w:rFonts w:ascii="TH SarabunIT๙" w:hAnsi="TH SarabunIT๙" w:cs="TH SarabunIT๙"/>
          <w:b/>
          <w:bCs/>
          <w:sz w:val="32"/>
          <w:szCs w:val="32"/>
          <w:cs/>
        </w:rPr>
        <w:t>การกำหนดนโยบายการบริหารจัดการความเสี่ยง</w:t>
      </w:r>
    </w:p>
    <w:p w:rsidR="006F060E" w:rsidRPr="006F060E" w:rsidRDefault="006F060E" w:rsidP="006F060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F060E">
        <w:rPr>
          <w:rFonts w:ascii="TH SarabunIT๙" w:hAnsi="TH SarabunIT๙" w:cs="TH SarabunIT๙"/>
          <w:sz w:val="32"/>
          <w:szCs w:val="32"/>
          <w:cs/>
        </w:rPr>
        <w:t>ผู้บริหารเป็นผู้กำหนดนโยบายบริหารจัดการความเสี่ยง</w:t>
      </w:r>
      <w:r w:rsidRPr="006F060E">
        <w:rPr>
          <w:rFonts w:ascii="TH SarabunIT๙" w:hAnsi="TH SarabunIT๙" w:cs="TH SarabunIT๙"/>
          <w:sz w:val="32"/>
          <w:szCs w:val="32"/>
        </w:rPr>
        <w:t xml:space="preserve"> </w:t>
      </w:r>
      <w:r w:rsidRPr="006F060E">
        <w:rPr>
          <w:rFonts w:ascii="TH SarabunIT๙" w:hAnsi="TH SarabunIT๙" w:cs="TH SarabunIT๙"/>
          <w:sz w:val="32"/>
          <w:szCs w:val="32"/>
          <w:cs/>
        </w:rPr>
        <w:t>และผู้กำกับดูแลเป็นผู้ให้ความเห็นชอบนโยบายดังกล่าว</w:t>
      </w:r>
      <w:r w:rsidRPr="006F060E">
        <w:rPr>
          <w:rFonts w:ascii="TH SarabunIT๙" w:hAnsi="TH SarabunIT๙" w:cs="TH SarabunIT๙"/>
          <w:sz w:val="32"/>
          <w:szCs w:val="32"/>
        </w:rPr>
        <w:t xml:space="preserve"> </w:t>
      </w:r>
      <w:r w:rsidRPr="006F060E">
        <w:rPr>
          <w:rFonts w:ascii="TH SarabunIT๙" w:hAnsi="TH SarabunIT๙" w:cs="TH SarabunIT๙"/>
          <w:sz w:val="32"/>
          <w:szCs w:val="32"/>
          <w:cs/>
        </w:rPr>
        <w:t>โดยนโยบายการบริหารจัดการความเสี่ยงอาจระบุถึงวัตถุประสงค์ของการบริหารจัดการความเสี่ยง</w:t>
      </w:r>
      <w:r w:rsidRPr="006F060E">
        <w:rPr>
          <w:rFonts w:ascii="TH SarabunIT๙" w:hAnsi="TH SarabunIT๙" w:cs="TH SarabunIT๙"/>
          <w:sz w:val="32"/>
          <w:szCs w:val="32"/>
        </w:rPr>
        <w:t xml:space="preserve"> </w:t>
      </w:r>
      <w:r w:rsidRPr="006F060E">
        <w:rPr>
          <w:rFonts w:ascii="TH SarabunIT๙" w:hAnsi="TH SarabunIT๙" w:cs="TH SarabunIT๙"/>
          <w:sz w:val="32"/>
          <w:szCs w:val="32"/>
          <w:cs/>
        </w:rPr>
        <w:t>บทบาทหน้าที่ความรับผิดชอบของการบริหารจัดการความเสี่ยง</w:t>
      </w:r>
      <w:r w:rsidRPr="006F060E">
        <w:rPr>
          <w:rFonts w:ascii="TH SarabunIT๙" w:hAnsi="TH SarabunIT๙" w:cs="TH SarabunIT๙"/>
          <w:sz w:val="32"/>
          <w:szCs w:val="32"/>
        </w:rPr>
        <w:t xml:space="preserve"> </w:t>
      </w:r>
      <w:r w:rsidRPr="006F060E">
        <w:rPr>
          <w:rFonts w:ascii="TH SarabunIT๙" w:hAnsi="TH SarabunIT๙" w:cs="TH SarabunIT๙"/>
          <w:sz w:val="32"/>
          <w:szCs w:val="32"/>
          <w:cs/>
        </w:rPr>
        <w:t>และความเสี่ยงที่ยอมรับได้ระดับองค์กร</w:t>
      </w:r>
    </w:p>
    <w:p w:rsidR="006F060E" w:rsidRPr="006F060E" w:rsidRDefault="006F060E" w:rsidP="006F060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F060E">
        <w:rPr>
          <w:rFonts w:ascii="TH SarabunIT๙" w:hAnsi="TH SarabunIT๙" w:cs="TH SarabunIT๙"/>
          <w:sz w:val="32"/>
          <w:szCs w:val="32"/>
          <w:cs/>
        </w:rPr>
        <w:t>ความเสี่ยงที่ยอมรับได้ระดับองค์กร</w:t>
      </w:r>
      <w:r w:rsidRPr="006F060E">
        <w:rPr>
          <w:rFonts w:ascii="TH SarabunIT๙" w:hAnsi="TH SarabunIT๙" w:cs="TH SarabunIT๙"/>
          <w:sz w:val="32"/>
          <w:szCs w:val="32"/>
        </w:rPr>
        <w:t xml:space="preserve"> (Risk Appetite) </w:t>
      </w:r>
      <w:r w:rsidRPr="006F060E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6F060E">
        <w:rPr>
          <w:rFonts w:ascii="TH SarabunIT๙" w:hAnsi="TH SarabunIT๙" w:cs="TH SarabunIT๙"/>
          <w:sz w:val="32"/>
          <w:szCs w:val="32"/>
        </w:rPr>
        <w:t xml:space="preserve"> </w:t>
      </w:r>
      <w:r w:rsidRPr="006F060E">
        <w:rPr>
          <w:rFonts w:ascii="TH SarabunIT๙" w:hAnsi="TH SarabunIT๙" w:cs="TH SarabunIT๙"/>
          <w:sz w:val="32"/>
          <w:szCs w:val="32"/>
          <w:cs/>
        </w:rPr>
        <w:t>ระดับความเสี่ยงในภาพรวมของ</w:t>
      </w:r>
    </w:p>
    <w:p w:rsidR="002145D3" w:rsidRPr="002145D3" w:rsidRDefault="006F060E" w:rsidP="002145D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F060E">
        <w:rPr>
          <w:rFonts w:ascii="TH SarabunIT๙" w:hAnsi="TH SarabunIT๙" w:cs="TH SarabunIT๙"/>
          <w:sz w:val="32"/>
          <w:szCs w:val="32"/>
          <w:cs/>
        </w:rPr>
        <w:t>องค์กรที่หน่วยงานยอมรับเพื่อดำเนินงานให้บรรลุวัตถุประสงค์ขององค์กร</w:t>
      </w:r>
      <w:r w:rsidRPr="006F060E">
        <w:rPr>
          <w:rFonts w:ascii="TH SarabunIT๙" w:hAnsi="TH SarabunIT๙" w:cs="TH SarabunIT๙"/>
          <w:sz w:val="32"/>
          <w:szCs w:val="32"/>
        </w:rPr>
        <w:t xml:space="preserve"> </w:t>
      </w:r>
      <w:r w:rsidRPr="006F060E">
        <w:rPr>
          <w:rFonts w:ascii="TH SarabunIT๙" w:hAnsi="TH SarabunIT๙" w:cs="TH SarabunIT๙"/>
          <w:sz w:val="32"/>
          <w:szCs w:val="32"/>
          <w:cs/>
        </w:rPr>
        <w:t>การระบุความเสี่ยงที่ยอมรับได้ระดับองค์กรเป็นการแสดงเจตนารมณ์ของผู้บริหารและผู้กำกับดูแลในการดำเนินงานขององค์กร</w:t>
      </w:r>
      <w:r w:rsidRPr="006F060E">
        <w:rPr>
          <w:rFonts w:ascii="TH SarabunIT๙" w:hAnsi="TH SarabunIT๙" w:cs="TH SarabunIT๙"/>
          <w:sz w:val="32"/>
          <w:szCs w:val="32"/>
        </w:rPr>
        <w:t xml:space="preserve"> </w:t>
      </w:r>
      <w:r w:rsidRPr="006F060E">
        <w:rPr>
          <w:rFonts w:ascii="TH SarabunIT๙" w:hAnsi="TH SarabunIT๙" w:cs="TH SarabunIT๙"/>
          <w:sz w:val="32"/>
          <w:szCs w:val="32"/>
          <w:cs/>
        </w:rPr>
        <w:t>การกำหนดความเสี่ยงที่ยอมรับได้ควรคำนึงถึงศักยภาพขององค์กรในเรื่องการจัดการความเสี่ยง</w:t>
      </w:r>
      <w:r w:rsidRPr="006F060E">
        <w:rPr>
          <w:rFonts w:ascii="TH SarabunIT๙" w:hAnsi="TH SarabunIT๙" w:cs="TH SarabunIT๙"/>
          <w:sz w:val="32"/>
          <w:szCs w:val="32"/>
        </w:rPr>
        <w:t xml:space="preserve"> </w:t>
      </w:r>
      <w:r w:rsidRPr="006F060E">
        <w:rPr>
          <w:rFonts w:ascii="TH SarabunIT๙" w:hAnsi="TH SarabunIT๙" w:cs="TH SarabunIT๙"/>
          <w:sz w:val="32"/>
          <w:szCs w:val="32"/>
          <w:cs/>
        </w:rPr>
        <w:t>โดยศักยภาพในการจัดการความเสี่ยงขององค์กร</w:t>
      </w:r>
      <w:r w:rsidRPr="006F060E">
        <w:rPr>
          <w:rFonts w:ascii="TH SarabunIT๙" w:hAnsi="TH SarabunIT๙" w:cs="TH SarabunIT๙"/>
          <w:sz w:val="32"/>
          <w:szCs w:val="32"/>
        </w:rPr>
        <w:t xml:space="preserve"> (Risk Capacity) </w:t>
      </w:r>
      <w:r w:rsidRPr="006F060E">
        <w:rPr>
          <w:rFonts w:ascii="TH SarabunIT๙" w:hAnsi="TH SarabunIT๙" w:cs="TH SarabunIT๙"/>
          <w:sz w:val="32"/>
          <w:szCs w:val="32"/>
          <w:cs/>
        </w:rPr>
        <w:t>ขึ้นอยู่กับงบประมาณ</w:t>
      </w:r>
      <w:r w:rsidRPr="006F060E">
        <w:rPr>
          <w:rFonts w:ascii="TH SarabunIT๙" w:hAnsi="TH SarabunIT๙" w:cs="TH SarabunIT๙"/>
          <w:sz w:val="32"/>
          <w:szCs w:val="32"/>
        </w:rPr>
        <w:t xml:space="preserve"> </w:t>
      </w:r>
      <w:r w:rsidRPr="006F060E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Pr="006F060E">
        <w:rPr>
          <w:rFonts w:ascii="TH SarabunIT๙" w:hAnsi="TH SarabunIT๙" w:cs="TH SarabunIT๙"/>
          <w:sz w:val="32"/>
          <w:szCs w:val="32"/>
        </w:rPr>
        <w:t xml:space="preserve"> </w:t>
      </w:r>
      <w:r w:rsidRPr="006F060E">
        <w:rPr>
          <w:rFonts w:ascii="TH SarabunIT๙" w:hAnsi="TH SarabunIT๙" w:cs="TH SarabunIT๙"/>
          <w:sz w:val="32"/>
          <w:szCs w:val="32"/>
          <w:cs/>
        </w:rPr>
        <w:t>และความคาดหวังของผู้มีส่วนได้เสีย</w:t>
      </w:r>
      <w:r w:rsidRPr="006F060E">
        <w:rPr>
          <w:rFonts w:ascii="TH SarabunIT๙" w:hAnsi="TH SarabunIT๙" w:cs="TH SarabunIT๙"/>
          <w:sz w:val="32"/>
          <w:szCs w:val="32"/>
        </w:rPr>
        <w:t xml:space="preserve"> </w:t>
      </w:r>
      <w:r w:rsidRPr="006F060E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6F060E">
        <w:rPr>
          <w:rFonts w:ascii="TH SarabunIT๙" w:hAnsi="TH SarabunIT๙" w:cs="TH SarabunIT๙"/>
          <w:sz w:val="32"/>
          <w:szCs w:val="32"/>
        </w:rPr>
        <w:t xml:space="preserve"> </w:t>
      </w:r>
      <w:r w:rsidRPr="006F060E">
        <w:rPr>
          <w:rFonts w:ascii="TH SarabunIT๙" w:hAnsi="TH SarabunIT๙" w:cs="TH SarabunIT๙"/>
          <w:sz w:val="32"/>
          <w:szCs w:val="32"/>
          <w:cs/>
        </w:rPr>
        <w:t>หน่วยงานอาจระบุระดับความเสี่ยงที่ยอมรับได้เป็น</w:t>
      </w:r>
      <w:r w:rsidRPr="006F060E">
        <w:rPr>
          <w:rFonts w:ascii="TH SarabunIT๙" w:hAnsi="TH SarabunIT๙" w:cs="TH SarabunIT๙"/>
          <w:sz w:val="32"/>
          <w:szCs w:val="32"/>
        </w:rPr>
        <w:t xml:space="preserve"> 5 </w:t>
      </w:r>
      <w:r w:rsidRPr="006F060E">
        <w:rPr>
          <w:rFonts w:ascii="TH SarabunIT๙" w:hAnsi="TH SarabunIT๙" w:cs="TH SarabunIT๙"/>
          <w:sz w:val="32"/>
          <w:szCs w:val="32"/>
          <w:cs/>
        </w:rPr>
        <w:t>ระดับ</w:t>
      </w:r>
      <w:r w:rsidRPr="006F060E">
        <w:rPr>
          <w:rFonts w:ascii="TH SarabunIT๙" w:hAnsi="TH SarabunIT๙" w:cs="TH SarabunIT๙"/>
          <w:sz w:val="32"/>
          <w:szCs w:val="32"/>
        </w:rPr>
        <w:t xml:space="preserve"> </w:t>
      </w:r>
      <w:r w:rsidRPr="006F060E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6F060E">
        <w:rPr>
          <w:rFonts w:ascii="TH SarabunIT๙" w:hAnsi="TH SarabunIT๙" w:cs="TH SarabunIT๙"/>
          <w:sz w:val="32"/>
          <w:szCs w:val="32"/>
        </w:rPr>
        <w:t xml:space="preserve"> </w:t>
      </w:r>
      <w:r w:rsidRPr="006F060E">
        <w:rPr>
          <w:rFonts w:ascii="TH SarabunIT๙" w:hAnsi="TH SarabunIT๙" w:cs="TH SarabunIT๙"/>
          <w:sz w:val="32"/>
          <w:szCs w:val="32"/>
          <w:cs/>
        </w:rPr>
        <w:t>ปฏิเสธความเสี่ยง</w:t>
      </w:r>
      <w:r w:rsidRPr="006F060E">
        <w:rPr>
          <w:rFonts w:ascii="TH SarabunIT๙" w:hAnsi="TH SarabunIT๙" w:cs="TH SarabunIT๙"/>
          <w:sz w:val="32"/>
          <w:szCs w:val="32"/>
        </w:rPr>
        <w:t xml:space="preserve"> </w:t>
      </w:r>
      <w:r w:rsidRPr="006F060E">
        <w:rPr>
          <w:rFonts w:ascii="TH SarabunIT๙" w:hAnsi="TH SarabunIT๙" w:cs="TH SarabunIT๙"/>
          <w:sz w:val="32"/>
          <w:szCs w:val="32"/>
          <w:cs/>
        </w:rPr>
        <w:t>ยอมรับความเสี่ยงได้น้อย</w:t>
      </w:r>
      <w:r w:rsidRPr="006F060E">
        <w:rPr>
          <w:rFonts w:ascii="TH SarabunIT๙" w:hAnsi="TH SarabunIT๙" w:cs="TH SarabunIT๙"/>
          <w:sz w:val="32"/>
          <w:szCs w:val="32"/>
        </w:rPr>
        <w:t xml:space="preserve"> </w:t>
      </w:r>
      <w:r w:rsidRPr="006F060E">
        <w:rPr>
          <w:rFonts w:ascii="TH SarabunIT๙" w:hAnsi="TH SarabunIT๙" w:cs="TH SarabunIT๙"/>
          <w:sz w:val="32"/>
          <w:szCs w:val="32"/>
          <w:cs/>
        </w:rPr>
        <w:t>ยอมรับความเสี่ยงได้ปานกลาง</w:t>
      </w:r>
      <w:r w:rsidRPr="006F060E">
        <w:rPr>
          <w:rFonts w:ascii="TH SarabunIT๙" w:hAnsi="TH SarabunIT๙" w:cs="TH SarabunIT๙"/>
          <w:sz w:val="32"/>
          <w:szCs w:val="32"/>
        </w:rPr>
        <w:t xml:space="preserve"> </w:t>
      </w:r>
      <w:r w:rsidRPr="006F060E">
        <w:rPr>
          <w:rFonts w:ascii="TH SarabunIT๙" w:hAnsi="TH SarabunIT๙" w:cs="TH SarabunIT๙"/>
          <w:sz w:val="32"/>
          <w:szCs w:val="32"/>
          <w:cs/>
        </w:rPr>
        <w:t>เต็มใจยอมรับความเสี่ยง</w:t>
      </w:r>
      <w:r w:rsidRPr="006F060E">
        <w:rPr>
          <w:rFonts w:ascii="TH SarabunIT๙" w:hAnsi="TH SarabunIT๙" w:cs="TH SarabunIT๙"/>
          <w:sz w:val="32"/>
          <w:szCs w:val="32"/>
        </w:rPr>
        <w:t xml:space="preserve"> </w:t>
      </w:r>
      <w:r w:rsidRPr="006F060E">
        <w:rPr>
          <w:rFonts w:ascii="TH SarabunIT๙" w:hAnsi="TH SarabunIT๙" w:cs="TH SarabunIT๙"/>
          <w:sz w:val="32"/>
          <w:szCs w:val="32"/>
          <w:cs/>
        </w:rPr>
        <w:t>และยอมรับความเสี่ยงได้มากที่สุดเป็นต้น</w:t>
      </w:r>
      <w:r w:rsidR="002145D3">
        <w:rPr>
          <w:rFonts w:ascii="TH SarabunIT๙" w:hAnsi="TH SarabunIT๙" w:cs="TH SarabunIT๙"/>
          <w:sz w:val="32"/>
          <w:szCs w:val="32"/>
        </w:rPr>
        <w:t xml:space="preserve">  </w:t>
      </w:r>
      <w:r w:rsidR="002145D3">
        <w:rPr>
          <w:rFonts w:ascii="TH SarabunIT๙" w:hAnsi="TH SarabunIT๙" w:cs="TH SarabunIT๙"/>
          <w:sz w:val="32"/>
          <w:szCs w:val="32"/>
        </w:rPr>
        <w:tab/>
      </w:r>
      <w:r w:rsidR="002145D3">
        <w:rPr>
          <w:rFonts w:ascii="TH SarabunIT๙" w:hAnsi="TH SarabunIT๙" w:cs="TH SarabunIT๙"/>
          <w:sz w:val="32"/>
          <w:szCs w:val="32"/>
        </w:rPr>
        <w:tab/>
      </w:r>
      <w:r w:rsidR="002145D3">
        <w:rPr>
          <w:rFonts w:ascii="TH SarabunIT๙" w:hAnsi="TH SarabunIT๙" w:cs="TH SarabunIT๙"/>
          <w:sz w:val="32"/>
          <w:szCs w:val="32"/>
        </w:rPr>
        <w:tab/>
      </w:r>
      <w:r w:rsidR="002145D3">
        <w:rPr>
          <w:rFonts w:ascii="TH SarabunIT๙" w:hAnsi="TH SarabunIT๙" w:cs="TH SarabunIT๙"/>
          <w:sz w:val="32"/>
          <w:szCs w:val="32"/>
        </w:rPr>
        <w:tab/>
      </w:r>
      <w:r w:rsidR="002145D3">
        <w:rPr>
          <w:rFonts w:ascii="TH SarabunIT๙" w:hAnsi="TH SarabunIT๙" w:cs="TH SarabunIT๙"/>
          <w:sz w:val="32"/>
          <w:szCs w:val="32"/>
        </w:rPr>
        <w:tab/>
      </w:r>
      <w:r w:rsidR="002145D3" w:rsidRPr="002145D3">
        <w:rPr>
          <w:rFonts w:ascii="TH SarabunIT๙" w:hAnsi="TH SarabunIT๙" w:cs="TH SarabunIT๙"/>
          <w:sz w:val="32"/>
          <w:szCs w:val="32"/>
          <w:cs/>
        </w:rPr>
        <w:t>หน่วยงานอาจแสดงนโยบายความเสี่ยงที่ยอมรับได้ในแต่ละประเภทความเสี่ยง</w:t>
      </w:r>
      <w:r w:rsidR="002145D3" w:rsidRPr="002145D3">
        <w:rPr>
          <w:rFonts w:ascii="TH SarabunIT๙" w:hAnsi="TH SarabunIT๙" w:cs="TH SarabunIT๙"/>
          <w:sz w:val="32"/>
          <w:szCs w:val="32"/>
        </w:rPr>
        <w:t xml:space="preserve"> </w:t>
      </w:r>
      <w:r w:rsidR="002145D3" w:rsidRPr="002145D3">
        <w:rPr>
          <w:rFonts w:ascii="TH SarabunIT๙" w:hAnsi="TH SarabunIT๙" w:cs="TH SarabunIT๙"/>
          <w:sz w:val="32"/>
          <w:szCs w:val="32"/>
          <w:cs/>
        </w:rPr>
        <w:t>เพื่อให้ผู้บริหารระดับรองลงมาสามารถนำไปใช้ในการบริหารจัดการความเสี่ยงในระดับสำนัก</w:t>
      </w:r>
      <w:r w:rsidR="002145D3" w:rsidRPr="002145D3">
        <w:rPr>
          <w:rFonts w:ascii="TH SarabunIT๙" w:hAnsi="TH SarabunIT๙" w:cs="TH SarabunIT๙"/>
          <w:sz w:val="32"/>
          <w:szCs w:val="32"/>
        </w:rPr>
        <w:t xml:space="preserve"> </w:t>
      </w:r>
      <w:r w:rsidR="002145D3" w:rsidRPr="002145D3">
        <w:rPr>
          <w:rFonts w:ascii="TH SarabunIT๙" w:hAnsi="TH SarabunIT๙" w:cs="TH SarabunIT๙"/>
          <w:sz w:val="32"/>
          <w:szCs w:val="32"/>
          <w:cs/>
        </w:rPr>
        <w:t>กอง</w:t>
      </w:r>
      <w:r w:rsidR="002145D3" w:rsidRPr="002145D3">
        <w:rPr>
          <w:rFonts w:ascii="TH SarabunIT๙" w:hAnsi="TH SarabunIT๙" w:cs="TH SarabunIT๙"/>
          <w:sz w:val="32"/>
          <w:szCs w:val="32"/>
        </w:rPr>
        <w:t xml:space="preserve"> </w:t>
      </w:r>
      <w:r w:rsidR="002145D3" w:rsidRPr="002145D3">
        <w:rPr>
          <w:rFonts w:ascii="TH SarabunIT๙" w:hAnsi="TH SarabunIT๙" w:cs="TH SarabunIT๙"/>
          <w:sz w:val="32"/>
          <w:szCs w:val="32"/>
          <w:cs/>
        </w:rPr>
        <w:t>ศูนย์</w:t>
      </w:r>
      <w:r w:rsidR="002145D3" w:rsidRPr="002145D3">
        <w:rPr>
          <w:rFonts w:ascii="TH SarabunIT๙" w:hAnsi="TH SarabunIT๙" w:cs="TH SarabunIT๙"/>
          <w:sz w:val="32"/>
          <w:szCs w:val="32"/>
        </w:rPr>
        <w:t xml:space="preserve"> </w:t>
      </w:r>
      <w:r w:rsidR="002145D3" w:rsidRPr="002145D3">
        <w:rPr>
          <w:rFonts w:ascii="TH SarabunIT๙" w:hAnsi="TH SarabunIT๙" w:cs="TH SarabunIT๙"/>
          <w:sz w:val="32"/>
          <w:szCs w:val="32"/>
          <w:cs/>
        </w:rPr>
        <w:t>กลุ่ม</w:t>
      </w:r>
      <w:r w:rsidR="002145D3" w:rsidRPr="002145D3">
        <w:rPr>
          <w:rFonts w:ascii="TH SarabunIT๙" w:hAnsi="TH SarabunIT๙" w:cs="TH SarabunIT๙"/>
          <w:sz w:val="32"/>
          <w:szCs w:val="32"/>
        </w:rPr>
        <w:t xml:space="preserve"> </w:t>
      </w:r>
      <w:r w:rsidR="002145D3" w:rsidRPr="002145D3">
        <w:rPr>
          <w:rFonts w:ascii="TH SarabunIT๙" w:hAnsi="TH SarabunIT๙" w:cs="TH SarabunIT๙"/>
          <w:sz w:val="32"/>
          <w:szCs w:val="32"/>
          <w:cs/>
        </w:rPr>
        <w:t>หรือนำไปสู่การระบุ</w:t>
      </w:r>
    </w:p>
    <w:p w:rsidR="00265FFA" w:rsidRDefault="002145D3" w:rsidP="002145D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145D3">
        <w:rPr>
          <w:rFonts w:ascii="TH SarabunIT๙" w:hAnsi="TH SarabunIT๙" w:cs="TH SarabunIT๙"/>
          <w:sz w:val="32"/>
          <w:szCs w:val="32"/>
          <w:cs/>
        </w:rPr>
        <w:t>ระดับความเสี่ยงที่ยอมรับได้สำหรับประเภทความเสี่ยงย่อย</w:t>
      </w:r>
    </w:p>
    <w:p w:rsidR="00CB60BE" w:rsidRDefault="00CB60BE" w:rsidP="002145D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B60BE" w:rsidRDefault="00CB60BE" w:rsidP="002145D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B60BE" w:rsidRDefault="00CB60BE" w:rsidP="002145D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B60BE" w:rsidRDefault="00CB60BE" w:rsidP="002145D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B60BE" w:rsidRDefault="00CB60BE" w:rsidP="002145D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B60BE" w:rsidRDefault="00FE6416" w:rsidP="00FE641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-16-</w:t>
      </w:r>
    </w:p>
    <w:p w:rsidR="00CB60BE" w:rsidRDefault="00CB60BE" w:rsidP="00CB60BE">
      <w:pPr>
        <w:autoSpaceDE w:val="0"/>
        <w:autoSpaceDN w:val="0"/>
        <w:adjustRightInd w:val="0"/>
        <w:spacing w:after="0" w:line="240" w:lineRule="auto"/>
        <w:rPr>
          <w:rFonts w:ascii="THSarabunPSK-Bold" w:hAnsi="THSarabunPSK-Bold" w:cs="THSarabunPSK-Bold"/>
          <w:b/>
          <w:bCs/>
          <w:sz w:val="32"/>
          <w:szCs w:val="32"/>
        </w:rPr>
      </w:pPr>
      <w:r>
        <w:rPr>
          <w:rFonts w:ascii="THSarabunPSK-Bold" w:hAnsi="THSarabunPSK-Bold" w:cs="THSarabunPSK-Bold"/>
          <w:b/>
          <w:bCs/>
          <w:sz w:val="32"/>
          <w:szCs w:val="32"/>
          <w:cs/>
        </w:rPr>
        <w:t>การระบุความเสี่ยง</w:t>
      </w:r>
    </w:p>
    <w:p w:rsidR="00CB60BE" w:rsidRDefault="00CB60BE" w:rsidP="00CB60BE">
      <w:pPr>
        <w:autoSpaceDE w:val="0"/>
        <w:autoSpaceDN w:val="0"/>
        <w:adjustRightInd w:val="0"/>
        <w:spacing w:after="0" w:line="240" w:lineRule="auto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ab/>
        <w:t>การระบุความเสี่ยง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คือ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การระบุเหตุการณ์ที่อาจเกิดขึ้นที่มีผลกระทบต่อวัตถุประสงค์ของหน่วยงานทั้งในด้านบวกและด้านลบ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ในการระบุความเสี่ยงหน่วยงานอาจทำรายชื่อความเสี่ยงทั้งหมด</w:t>
      </w:r>
      <w:r>
        <w:rPr>
          <w:rFonts w:ascii="THSarabunPSK" w:hAnsi="THSarabunPSK" w:cs="THSarabunPSK"/>
          <w:sz w:val="32"/>
          <w:szCs w:val="32"/>
        </w:rPr>
        <w:t xml:space="preserve"> (Risk Inventory)</w:t>
      </w:r>
      <w:r>
        <w:rPr>
          <w:rFonts w:ascii="THSarabunPSK" w:hAnsi="THSarabunPSK" w:cs="THSarabunPSK" w:hint="cs"/>
          <w:sz w:val="32"/>
          <w:szCs w:val="32"/>
          <w:cs/>
        </w:rPr>
        <w:t>โดยรายชื่อความเสี่ยงต้องมีการปรับปรุงอย่างสม่ำเสมอโดยอาศัยข้อมูลที่เป็นปัจจุบัน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การระบุความเสี่ยงหน่วยงานควรระบุข้อมูลเกี่ยวกับความเสี่ยง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ดังนี้</w:t>
      </w:r>
    </w:p>
    <w:p w:rsidR="00CB60BE" w:rsidRDefault="00CB60BE" w:rsidP="00CB60BE">
      <w:pPr>
        <w:autoSpaceDE w:val="0"/>
        <w:autoSpaceDN w:val="0"/>
        <w:adjustRightInd w:val="0"/>
        <w:spacing w:after="0" w:line="240" w:lineRule="auto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ab/>
        <w:t>ก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เหตุการณ์ความเสี่ยง</w:t>
      </w:r>
    </w:p>
    <w:p w:rsidR="001A64BF" w:rsidRDefault="00CB60BE" w:rsidP="001A64BF">
      <w:pPr>
        <w:autoSpaceDE w:val="0"/>
        <w:autoSpaceDN w:val="0"/>
        <w:adjustRightInd w:val="0"/>
        <w:spacing w:after="0" w:line="240" w:lineRule="auto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ab/>
        <w:t>ข</w:t>
      </w:r>
      <w:r>
        <w:rPr>
          <w:rFonts w:ascii="THSarabunPSK" w:hAnsi="THSarabunPSK" w:cs="THSarabunPSK"/>
          <w:sz w:val="32"/>
          <w:szCs w:val="32"/>
        </w:rPr>
        <w:t xml:space="preserve">. </w:t>
      </w:r>
      <w:r>
        <w:rPr>
          <w:rFonts w:ascii="THSarabunPSK" w:hAnsi="THSarabunPSK" w:cs="THSarabunPSK" w:hint="cs"/>
          <w:sz w:val="32"/>
          <w:szCs w:val="32"/>
          <w:cs/>
        </w:rPr>
        <w:t>สาเหตุของความเสี่ยง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หรือตัวผลักดันความเสี่ยง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โดยการวิเคราะห์ถึงสาเหตุที่แท้จริง</w:t>
      </w:r>
      <w:r>
        <w:rPr>
          <w:rFonts w:ascii="THSarabunPSK" w:hAnsi="THSarabunPSK" w:cs="THSarabunPSK"/>
          <w:sz w:val="32"/>
          <w:szCs w:val="32"/>
        </w:rPr>
        <w:t xml:space="preserve"> (RootCause) </w:t>
      </w:r>
      <w:r>
        <w:rPr>
          <w:rFonts w:ascii="THSarabunPSK" w:hAnsi="THSarabunPSK" w:cs="THSarabunPSK" w:hint="cs"/>
          <w:sz w:val="32"/>
          <w:szCs w:val="32"/>
          <w:cs/>
        </w:rPr>
        <w:t>ของความเสี่ยง</w:t>
      </w:r>
      <w:r w:rsidR="001A64BF">
        <w:rPr>
          <w:rFonts w:ascii="TH SarabunIT๙" w:hAnsi="TH SarabunIT๙" w:cs="TH SarabunIT๙"/>
          <w:sz w:val="32"/>
          <w:szCs w:val="32"/>
        </w:rPr>
        <w:tab/>
      </w:r>
      <w:r w:rsidR="001A64BF">
        <w:rPr>
          <w:rFonts w:ascii="TH SarabunIT๙" w:hAnsi="TH SarabunIT๙" w:cs="TH SarabunIT๙"/>
          <w:sz w:val="32"/>
          <w:szCs w:val="32"/>
        </w:rPr>
        <w:tab/>
      </w:r>
      <w:r w:rsidR="001A64BF">
        <w:rPr>
          <w:rFonts w:ascii="TH SarabunIT๙" w:hAnsi="TH SarabunIT๙" w:cs="TH SarabunIT๙"/>
          <w:sz w:val="32"/>
          <w:szCs w:val="32"/>
        </w:rPr>
        <w:tab/>
      </w:r>
      <w:r w:rsidR="001A64BF">
        <w:rPr>
          <w:rFonts w:ascii="TH SarabunIT๙" w:hAnsi="TH SarabunIT๙" w:cs="TH SarabunIT๙"/>
          <w:sz w:val="32"/>
          <w:szCs w:val="32"/>
        </w:rPr>
        <w:tab/>
      </w:r>
      <w:r w:rsidR="001A64BF">
        <w:rPr>
          <w:rFonts w:ascii="TH SarabunIT๙" w:hAnsi="TH SarabunIT๙" w:cs="TH SarabunIT๙"/>
          <w:sz w:val="32"/>
          <w:szCs w:val="32"/>
        </w:rPr>
        <w:tab/>
      </w:r>
      <w:r w:rsidR="001A64BF">
        <w:rPr>
          <w:rFonts w:ascii="TH SarabunIT๙" w:hAnsi="TH SarabunIT๙" w:cs="TH SarabunIT๙"/>
          <w:sz w:val="32"/>
          <w:szCs w:val="32"/>
        </w:rPr>
        <w:tab/>
      </w:r>
      <w:r w:rsidR="001A64BF">
        <w:rPr>
          <w:rFonts w:ascii="TH SarabunIT๙" w:hAnsi="TH SarabunIT๙" w:cs="TH SarabunIT๙"/>
          <w:sz w:val="32"/>
          <w:szCs w:val="32"/>
        </w:rPr>
        <w:tab/>
      </w:r>
      <w:r w:rsidR="001A64BF">
        <w:rPr>
          <w:rFonts w:ascii="TH SarabunIT๙" w:hAnsi="TH SarabunIT๙" w:cs="TH SarabunIT๙"/>
          <w:sz w:val="32"/>
          <w:szCs w:val="32"/>
        </w:rPr>
        <w:tab/>
      </w:r>
      <w:r w:rsidR="001A64BF">
        <w:rPr>
          <w:rFonts w:ascii="TH SarabunIT๙" w:hAnsi="TH SarabunIT๙" w:cs="TH SarabunIT๙"/>
          <w:sz w:val="32"/>
          <w:szCs w:val="32"/>
        </w:rPr>
        <w:tab/>
      </w:r>
      <w:r w:rsidR="001A64BF">
        <w:rPr>
          <w:rFonts w:ascii="TH SarabunIT๙" w:hAnsi="TH SarabunIT๙" w:cs="TH SarabunIT๙"/>
          <w:sz w:val="32"/>
          <w:szCs w:val="32"/>
        </w:rPr>
        <w:tab/>
      </w:r>
      <w:r w:rsidR="001A64BF">
        <w:rPr>
          <w:rFonts w:ascii="TH SarabunIT๙" w:hAnsi="TH SarabunIT๙" w:cs="TH SarabunIT๙"/>
          <w:sz w:val="32"/>
          <w:szCs w:val="32"/>
        </w:rPr>
        <w:tab/>
      </w:r>
      <w:r w:rsidR="001A64BF">
        <w:rPr>
          <w:rFonts w:ascii="TH SarabunIT๙" w:hAnsi="TH SarabunIT๙" w:cs="TH SarabunIT๙"/>
          <w:sz w:val="32"/>
          <w:szCs w:val="32"/>
        </w:rPr>
        <w:tab/>
      </w:r>
      <w:r w:rsidR="001A64BF">
        <w:rPr>
          <w:rFonts w:ascii="THSarabunPSK" w:hAnsi="THSarabunPSK" w:cs="THSarabunPSK" w:hint="cs"/>
          <w:sz w:val="32"/>
          <w:szCs w:val="32"/>
          <w:cs/>
        </w:rPr>
        <w:t>ค</w:t>
      </w:r>
      <w:r w:rsidR="001A64BF">
        <w:rPr>
          <w:rFonts w:ascii="THSarabunPSK" w:hAnsi="THSarabunPSK" w:cs="THSarabunPSK"/>
          <w:sz w:val="32"/>
          <w:szCs w:val="32"/>
        </w:rPr>
        <w:t xml:space="preserve">. </w:t>
      </w:r>
      <w:r w:rsidR="001A64BF">
        <w:rPr>
          <w:rFonts w:ascii="THSarabunPSK" w:hAnsi="THSarabunPSK" w:cs="THSarabunPSK" w:hint="cs"/>
          <w:sz w:val="32"/>
          <w:szCs w:val="32"/>
          <w:cs/>
        </w:rPr>
        <w:t>ผลกระทบทั้งด้านลบและ</w:t>
      </w:r>
      <w:r w:rsidR="001A64BF">
        <w:rPr>
          <w:rFonts w:ascii="THSarabunPSK" w:hAnsi="THSarabunPSK" w:cs="THSarabunPSK"/>
          <w:sz w:val="32"/>
          <w:szCs w:val="32"/>
        </w:rPr>
        <w:t>/</w:t>
      </w:r>
      <w:r w:rsidR="001A64BF">
        <w:rPr>
          <w:rFonts w:ascii="THSarabunPSK" w:hAnsi="THSarabunPSK" w:cs="THSarabunPSK" w:hint="cs"/>
          <w:sz w:val="32"/>
          <w:szCs w:val="32"/>
          <w:cs/>
        </w:rPr>
        <w:t>หรือด้านบวก</w:t>
      </w:r>
    </w:p>
    <w:p w:rsidR="00B01054" w:rsidRDefault="001A64BF" w:rsidP="00B0105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ab/>
        <w:t>หน่วยงานอาจจัดกลุ่มความเสี่ยงที่มีลักษณะหรือมีผลกระทบที่เหมือนกันไว้ในประเภทความเสี่ยงเดียวกั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เพื่อให้การพิจารณาและการบริหารจัดการความเสี่ยงประเภทเดียวกันมีมุมมองในภาพรวมชัดเจนมากขึ้น</w:t>
      </w:r>
      <w:r w:rsidR="00B01054">
        <w:rPr>
          <w:rFonts w:ascii="TH SarabunIT๙" w:hAnsi="TH SarabunIT๙" w:cs="TH SarabunIT๙"/>
          <w:sz w:val="32"/>
          <w:szCs w:val="32"/>
        </w:rPr>
        <w:tab/>
      </w:r>
    </w:p>
    <w:p w:rsidR="00B01054" w:rsidRPr="00B01054" w:rsidRDefault="00B01054" w:rsidP="00A27F47">
      <w:pPr>
        <w:autoSpaceDE w:val="0"/>
        <w:autoSpaceDN w:val="0"/>
        <w:adjustRightInd w:val="0"/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SarabunPSK-Bold" w:hAnsi="THSarabunPSK-Bold" w:cs="THSarabunPSK-Bold"/>
          <w:b/>
          <w:bCs/>
          <w:sz w:val="32"/>
          <w:szCs w:val="32"/>
          <w:cs/>
        </w:rPr>
        <w:t>การประเมินความเสี่ยง</w:t>
      </w:r>
    </w:p>
    <w:p w:rsidR="00B01054" w:rsidRPr="00852B53" w:rsidRDefault="00B01054" w:rsidP="00B0105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52B53">
        <w:rPr>
          <w:rFonts w:ascii="TH SarabunIT๙" w:hAnsi="TH SarabunIT๙" w:cs="TH SarabunIT๙"/>
          <w:sz w:val="32"/>
          <w:szCs w:val="32"/>
          <w:cs/>
        </w:rPr>
        <w:tab/>
        <w:t>การประเมินความเสี่ยง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:rsidR="00CB60BE" w:rsidRPr="00852B53" w:rsidRDefault="00B01054" w:rsidP="00C34C1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2B53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852B53">
        <w:rPr>
          <w:rFonts w:ascii="TH SarabunIT๙" w:hAnsi="TH SarabunIT๙" w:cs="TH SarabunIT๙"/>
          <w:sz w:val="32"/>
          <w:szCs w:val="32"/>
          <w:cs/>
        </w:rPr>
        <w:t>การกำหนดเกณฑ์การประเมินความเสี่ยง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หน่วยงานอาจให้คะแนนความเสี่ยงตามเกณฑ์การประเมินความเสี่ยงด้านต่าง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ๆ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ด้านโอกาส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ด้านผลกระทบ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รวมถึงด้านความสามารถขององค์กรในการจัดการความเสี่ยง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และด้านลักษณะของความเสี่ยง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โดยช่วงคะแนนอาจกำหนดเป็น</w:t>
      </w:r>
      <w:r w:rsidRPr="00852B53">
        <w:rPr>
          <w:rFonts w:ascii="TH SarabunIT๙" w:hAnsi="TH SarabunIT๙" w:cs="TH SarabunIT๙"/>
          <w:sz w:val="32"/>
          <w:szCs w:val="32"/>
        </w:rPr>
        <w:t xml:space="preserve"> 3 </w:t>
      </w:r>
      <w:r w:rsidRPr="00852B53">
        <w:rPr>
          <w:rFonts w:ascii="TH SarabunIT๙" w:hAnsi="TH SarabunIT๙" w:cs="TH SarabunIT๙"/>
          <w:sz w:val="32"/>
          <w:szCs w:val="32"/>
          <w:cs/>
        </w:rPr>
        <w:t>ช่วงคะแนน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852B53">
        <w:rPr>
          <w:rFonts w:ascii="TH SarabunIT๙" w:hAnsi="TH SarabunIT๙" w:cs="TH SarabunIT๙"/>
          <w:sz w:val="32"/>
          <w:szCs w:val="32"/>
        </w:rPr>
        <w:t xml:space="preserve"> 5 </w:t>
      </w:r>
      <w:r w:rsidRPr="00852B53">
        <w:rPr>
          <w:rFonts w:ascii="TH SarabunIT๙" w:hAnsi="TH SarabunIT๙" w:cs="TH SarabunIT๙"/>
          <w:sz w:val="32"/>
          <w:szCs w:val="32"/>
          <w:cs/>
        </w:rPr>
        <w:t>ช่วง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คะแนน</w:t>
      </w:r>
      <w:r w:rsidR="00C34C10" w:rsidRPr="00852B53">
        <w:rPr>
          <w:rFonts w:ascii="TH SarabunIT๙" w:hAnsi="TH SarabunIT๙" w:cs="TH SarabunIT๙"/>
          <w:sz w:val="32"/>
          <w:szCs w:val="32"/>
        </w:rPr>
        <w:t xml:space="preserve">  </w:t>
      </w:r>
      <w:r w:rsidR="00C34C10" w:rsidRPr="00852B53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="00C34C10" w:rsidRPr="00852B53">
        <w:rPr>
          <w:rFonts w:ascii="TH SarabunIT๙" w:hAnsi="TH SarabunIT๙" w:cs="TH SarabunIT๙"/>
          <w:sz w:val="32"/>
          <w:szCs w:val="32"/>
          <w:cs/>
        </w:rPr>
        <w:t>การให้คะแนนความเสี่ยง</w:t>
      </w:r>
      <w:r w:rsidR="00C34C10"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="00C34C10" w:rsidRPr="00852B53">
        <w:rPr>
          <w:rFonts w:ascii="TH SarabunIT๙" w:hAnsi="TH SarabunIT๙" w:cs="TH SarabunIT๙"/>
          <w:sz w:val="32"/>
          <w:szCs w:val="32"/>
          <w:cs/>
        </w:rPr>
        <w:t>วิธีการให้คะแนนความเสี่ยง</w:t>
      </w:r>
      <w:r w:rsidR="00C34C10"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="00C34C10" w:rsidRPr="00852B53">
        <w:rPr>
          <w:rFonts w:ascii="TH SarabunIT๙" w:hAnsi="TH SarabunIT๙" w:cs="TH SarabunIT๙"/>
          <w:sz w:val="32"/>
          <w:szCs w:val="32"/>
          <w:cs/>
        </w:rPr>
        <w:t>เช่น</w:t>
      </w:r>
      <w:r w:rsidR="00C34C10"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="00C34C10" w:rsidRPr="00852B53">
        <w:rPr>
          <w:rFonts w:ascii="TH SarabunIT๙" w:hAnsi="TH SarabunIT๙" w:cs="TH SarabunIT๙"/>
          <w:sz w:val="32"/>
          <w:szCs w:val="32"/>
          <w:cs/>
        </w:rPr>
        <w:t>การสัมภาษณ์</w:t>
      </w:r>
      <w:r w:rsidR="00C34C10"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="00C34C10" w:rsidRPr="00852B53">
        <w:rPr>
          <w:rFonts w:ascii="TH SarabunIT๙" w:hAnsi="TH SarabunIT๙" w:cs="TH SarabunIT๙"/>
          <w:sz w:val="32"/>
          <w:szCs w:val="32"/>
          <w:cs/>
        </w:rPr>
        <w:t>การทำแบบสำรวจ</w:t>
      </w:r>
      <w:r w:rsidR="00C34C10"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="00C34C10" w:rsidRPr="00852B53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การประชุมเชิงปฏิบัติการระหว่างหน่วยงานภายใน</w:t>
      </w:r>
      <w:r w:rsidR="00C34C10"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="00C34C10" w:rsidRPr="00852B53">
        <w:rPr>
          <w:rFonts w:ascii="TH SarabunIT๙" w:hAnsi="TH SarabunIT๙" w:cs="TH SarabunIT๙"/>
          <w:sz w:val="32"/>
          <w:szCs w:val="32"/>
          <w:cs/>
        </w:rPr>
        <w:t>การทำ</w:t>
      </w:r>
      <w:r w:rsidR="00C34C10" w:rsidRPr="00852B53">
        <w:rPr>
          <w:rFonts w:ascii="TH SarabunIT๙" w:hAnsi="TH SarabunIT๙" w:cs="TH SarabunIT๙"/>
          <w:sz w:val="32"/>
          <w:szCs w:val="32"/>
        </w:rPr>
        <w:t xml:space="preserve"> Benchmarking </w:t>
      </w:r>
      <w:r w:rsidR="00C34C10" w:rsidRPr="00852B53">
        <w:rPr>
          <w:rFonts w:ascii="TH SarabunIT๙" w:hAnsi="TH SarabunIT๙" w:cs="TH SarabunIT๙"/>
          <w:sz w:val="32"/>
          <w:szCs w:val="32"/>
          <w:cs/>
        </w:rPr>
        <w:t>การวิเคราะห์สถานการณ์</w:t>
      </w:r>
      <w:r w:rsidR="00C34C10" w:rsidRPr="00852B53">
        <w:rPr>
          <w:rFonts w:ascii="TH SarabunIT๙" w:hAnsi="TH SarabunIT๙" w:cs="TH SarabunIT๙"/>
          <w:sz w:val="32"/>
          <w:szCs w:val="32"/>
        </w:rPr>
        <w:t xml:space="preserve"> (ScenarioAnalysis) </w:t>
      </w:r>
      <w:r w:rsidR="00C34C10" w:rsidRPr="00852B53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="00C34C10"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="00C34C10" w:rsidRPr="00852B53">
        <w:rPr>
          <w:rFonts w:ascii="TH SarabunIT๙" w:hAnsi="TH SarabunIT๙" w:cs="TH SarabunIT๙"/>
          <w:sz w:val="32"/>
          <w:szCs w:val="32"/>
          <w:cs/>
        </w:rPr>
        <w:t>การให้คะแนนความเสี่ยงของแต่ละกองงาน</w:t>
      </w:r>
      <w:r w:rsidR="00C34C10" w:rsidRPr="00852B53">
        <w:rPr>
          <w:rFonts w:ascii="TH SarabunIT๙" w:hAnsi="TH SarabunIT๙" w:cs="TH SarabunIT๙"/>
          <w:sz w:val="32"/>
          <w:szCs w:val="32"/>
        </w:rPr>
        <w:t xml:space="preserve"> (Silo Thinking) </w:t>
      </w:r>
      <w:r w:rsidR="00C34C10" w:rsidRPr="00852B53">
        <w:rPr>
          <w:rFonts w:ascii="TH SarabunIT๙" w:hAnsi="TH SarabunIT๙" w:cs="TH SarabunIT๙"/>
          <w:sz w:val="32"/>
          <w:szCs w:val="32"/>
          <w:cs/>
        </w:rPr>
        <w:t>เพียงวิธีเดียวอาจทำให้การให้คะแนนความเสี่ยงมีความคลาดเคลื่อนได้</w:t>
      </w:r>
    </w:p>
    <w:p w:rsidR="00C34C10" w:rsidRPr="00852B53" w:rsidRDefault="00C34C10" w:rsidP="00C34C1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2B53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852B53">
        <w:rPr>
          <w:rFonts w:ascii="TH SarabunIT๙" w:hAnsi="TH SarabunIT๙" w:cs="TH SarabunIT๙"/>
          <w:sz w:val="32"/>
          <w:szCs w:val="32"/>
          <w:cs/>
        </w:rPr>
        <w:t>การพิจารณาความเสี่ยงในภาพรวม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เมื่อหน่วยงานประเมินความเสี่ยงในแต่ละความเสี่ยงที่มีต่อวัตถุประสงค์ของกิจกรรมแล้ว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หน่วยงานต้องพิจารณาผลกระทบของความเสี่ยงมีต่อวัตถุประสงค์ในระดับกลุ่มและผลกระทบที่มีต่อหน่วยงานในภาพรวม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ผลกระทบต่อความเสี่ยงที่มีต่อกิจกรรมอาจมีน้อยแต่มีผลกระทบต่อวัตถุประสงค์ระดับกอง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หรือความเสี่ยง</w:t>
      </w:r>
      <w:r w:rsidRPr="00852B53">
        <w:rPr>
          <w:rFonts w:ascii="TH SarabunIT๙" w:hAnsi="TH SarabunIT๙" w:cs="TH SarabunIT๙"/>
          <w:sz w:val="32"/>
          <w:szCs w:val="32"/>
        </w:rPr>
        <w:t xml:space="preserve"> 2 </w:t>
      </w:r>
      <w:r w:rsidRPr="00852B53">
        <w:rPr>
          <w:rFonts w:ascii="TH SarabunIT๙" w:hAnsi="TH SarabunIT๙" w:cs="TH SarabunIT๙"/>
          <w:sz w:val="32"/>
          <w:szCs w:val="32"/>
          <w:cs/>
        </w:rPr>
        <w:t>ความเสี่ยงที่ไม่มีผลกระทบต่อกิจกรรมอาจมีผลกระทบต่อหน่วยงานในภาพรวม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C34C10" w:rsidRDefault="00C34C10" w:rsidP="00C34C1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2B53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852B53">
        <w:rPr>
          <w:rFonts w:ascii="TH SarabunIT๙" w:hAnsi="TH SarabunIT๙" w:cs="TH SarabunIT๙"/>
          <w:sz w:val="32"/>
          <w:szCs w:val="32"/>
          <w:cs/>
        </w:rPr>
        <w:t>การจัดลำดับความเสี่ยง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เมื่อหน่วยงานพิจารณาให้คะแนนความเสี่ยงแล้ว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หน่วยงานต้องจัดลำดับความเสี่ยง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เพื่อนำไปสู่การพิจารณาจัดสรรทรัพยากรในการตอบสนองความเสี่ยง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หน่วยงานอาจใช้คะแนนความเสี่ยง</w:t>
      </w:r>
      <w:r w:rsidRPr="00852B53">
        <w:rPr>
          <w:rFonts w:ascii="TH SarabunIT๙" w:hAnsi="TH SarabunIT๙" w:cs="TH SarabunIT๙"/>
          <w:sz w:val="32"/>
          <w:szCs w:val="32"/>
        </w:rPr>
        <w:t xml:space="preserve"> (</w:t>
      </w:r>
      <w:r w:rsidRPr="00852B53">
        <w:rPr>
          <w:rFonts w:ascii="TH SarabunIT๙" w:hAnsi="TH SarabunIT๙" w:cs="TH SarabunIT๙"/>
          <w:sz w:val="32"/>
          <w:szCs w:val="32"/>
          <w:cs/>
        </w:rPr>
        <w:t>โอกาส</w:t>
      </w:r>
      <w:r w:rsidRPr="00852B53">
        <w:rPr>
          <w:rFonts w:ascii="TH SarabunIT๙" w:hAnsi="TH SarabunIT๙" w:cs="TH SarabunIT๙"/>
          <w:sz w:val="32"/>
          <w:szCs w:val="32"/>
        </w:rPr>
        <w:t>x</w:t>
      </w:r>
      <w:r w:rsidRPr="00852B53">
        <w:rPr>
          <w:rFonts w:ascii="TH SarabunIT๙" w:hAnsi="TH SarabunIT๙" w:cs="TH SarabunIT๙"/>
          <w:sz w:val="32"/>
          <w:szCs w:val="32"/>
          <w:cs/>
        </w:rPr>
        <w:t>ผลกระทบ</w:t>
      </w:r>
      <w:r w:rsidRPr="00852B53">
        <w:rPr>
          <w:rFonts w:ascii="TH SarabunIT๙" w:hAnsi="TH SarabunIT๙" w:cs="TH SarabunIT๙"/>
          <w:sz w:val="32"/>
          <w:szCs w:val="32"/>
        </w:rPr>
        <w:t xml:space="preserve">) </w:t>
      </w:r>
      <w:r w:rsidRPr="00852B53">
        <w:rPr>
          <w:rFonts w:ascii="TH SarabunIT๙" w:hAnsi="TH SarabunIT๙" w:cs="TH SarabunIT๙"/>
          <w:sz w:val="32"/>
          <w:szCs w:val="32"/>
          <w:cs/>
        </w:rPr>
        <w:t>ในการจัดลำดับความเสี่ยง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โดยความเสี่ยงที่เท่ากับอาจพิจารณาปัจจัยอื่นประกอบ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ความสามารถของหน่วยงานในการบริหารจัดการความเสี่ยงด้านนั้น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ๆ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หรือลักษณะของความเสี่ยงที่มีผลกระทบต่อหน่วยงาน</w:t>
      </w:r>
      <w:r w:rsidRPr="00852B53">
        <w:rPr>
          <w:rFonts w:ascii="TH SarabunIT๙" w:hAnsi="TH SarabunIT๙" w:cs="TH SarabunIT๙"/>
          <w:sz w:val="32"/>
          <w:szCs w:val="32"/>
        </w:rPr>
        <w:t xml:space="preserve"> </w:t>
      </w:r>
      <w:r w:rsidRPr="00852B53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6E108D" w:rsidRDefault="006E108D" w:rsidP="00C34C1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08D" w:rsidRDefault="006E108D" w:rsidP="00C34C1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08D" w:rsidRDefault="006E108D" w:rsidP="00C34C1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08D" w:rsidRDefault="006E108D" w:rsidP="00C34C1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08D" w:rsidRDefault="006E108D" w:rsidP="00C34C1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08D" w:rsidRDefault="006E108D" w:rsidP="00C34C1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108D" w:rsidRDefault="00FE6416" w:rsidP="00FE641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-17-</w:t>
      </w:r>
    </w:p>
    <w:p w:rsidR="006E108D" w:rsidRDefault="006E108D" w:rsidP="006E108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E108D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หลักเกณฑ์การให้คะแนนโอกาสที่จะเกิดความเสี่ยงและความรุนแรงของผลกระทบ</w:t>
      </w:r>
    </w:p>
    <w:p w:rsidR="006E108D" w:rsidRDefault="006E108D" w:rsidP="006E108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033544" cy="3038475"/>
            <wp:effectExtent l="19050" t="0" r="5306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545" t="16809" r="21593" b="2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00" cy="303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B94" w:rsidRDefault="00377B94" w:rsidP="003D471E">
      <w:pPr>
        <w:autoSpaceDE w:val="0"/>
        <w:autoSpaceDN w:val="0"/>
        <w:adjustRightInd w:val="0"/>
        <w:spacing w:after="0" w:line="240" w:lineRule="auto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  <w:t>ส่วนระดับของความเสี่ยง</w:t>
      </w:r>
      <w:r>
        <w:rPr>
          <w:rFonts w:ascii="THSarabunPSK" w:hAnsi="THSarabunPSK" w:cs="THSarabunPSK"/>
          <w:sz w:val="32"/>
          <w:szCs w:val="32"/>
        </w:rPr>
        <w:t xml:space="preserve">(Degree of Risk) </w:t>
      </w:r>
      <w:r>
        <w:rPr>
          <w:rFonts w:ascii="THSarabunPSK" w:hAnsi="THSarabunPSK" w:cs="THSarabunPSK" w:hint="cs"/>
          <w:sz w:val="32"/>
          <w:szCs w:val="32"/>
          <w:cs/>
        </w:rPr>
        <w:t>จะพิจารณาจากความสัมพันธ์ระหว่างโอกาสที่จะเกิด</w:t>
      </w:r>
    </w:p>
    <w:p w:rsidR="00377B94" w:rsidRDefault="00377B94" w:rsidP="003D47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>ความเสี่ยง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และผลกระทบของความเสี่ยงต่อองค์กร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ว่าจะก่อให้เกิดความเสี่ยงในระดับใด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โดยได้กำหนดเกณฑ์</w:t>
      </w:r>
      <w:r>
        <w:rPr>
          <w:rFonts w:ascii="THSarabunPSK" w:hAnsi="THSarabunPSK" w:cs="THSarabunPSK"/>
          <w:sz w:val="32"/>
          <w:szCs w:val="32"/>
        </w:rPr>
        <w:t xml:space="preserve">            </w:t>
      </w:r>
      <w:r>
        <w:rPr>
          <w:rFonts w:ascii="THSarabunPSK" w:hAnsi="THSarabunPSK" w:cs="THSarabunPSK" w:hint="cs"/>
          <w:sz w:val="32"/>
          <w:szCs w:val="32"/>
          <w:cs/>
        </w:rPr>
        <w:t>ไว้</w:t>
      </w:r>
      <w:r>
        <w:rPr>
          <w:rFonts w:ascii="THSarabunPSK" w:hAnsi="THSarabunPSK" w:cs="THSarabunPSK"/>
          <w:sz w:val="32"/>
          <w:szCs w:val="32"/>
        </w:rPr>
        <w:t xml:space="preserve"> 4 </w:t>
      </w:r>
      <w:r>
        <w:rPr>
          <w:rFonts w:ascii="THSarabunPSK" w:hAnsi="THSarabunPSK" w:cs="THSarabunPSK" w:hint="cs"/>
          <w:sz w:val="32"/>
          <w:szCs w:val="32"/>
          <w:cs/>
        </w:rPr>
        <w:t>ระดับ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ได้แก่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สูงมาก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สูง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ปานกลาง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และต่ำ</w:t>
      </w:r>
    </w:p>
    <w:p w:rsidR="003D471E" w:rsidRDefault="003D471E" w:rsidP="003D47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471E" w:rsidRDefault="003D471E" w:rsidP="003D47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186130" cy="2390775"/>
            <wp:effectExtent l="19050" t="0" r="51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224" t="33903" r="22394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3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71E" w:rsidRPr="006A214E" w:rsidRDefault="003D471E" w:rsidP="006A214E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IT๙" w:hAnsi="TH SarabunIT๙" w:cs="TH SarabunIT๙"/>
          <w:sz w:val="34"/>
          <w:szCs w:val="34"/>
        </w:rPr>
      </w:pPr>
      <w:r w:rsidRPr="006A214E">
        <w:rPr>
          <w:rFonts w:ascii="TH SarabunIT๙" w:hAnsi="TH SarabunIT๙" w:cs="TH SarabunIT๙" w:hint="cs"/>
          <w:sz w:val="34"/>
          <w:szCs w:val="34"/>
          <w:cs/>
        </w:rPr>
        <w:t>โอกาสที่จะเกิดความเสี่ยง</w:t>
      </w:r>
    </w:p>
    <w:p w:rsidR="003D471E" w:rsidRDefault="003D471E" w:rsidP="003D47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  <w:t>เป็นการนำความเสี่ยงและปัจจัยเสี่ยงแต่ละปัจจัยที่ระบุไว้มาประเมินโอกาส</w:t>
      </w:r>
      <w:r>
        <w:rPr>
          <w:rFonts w:ascii="THSarabunPSK" w:hAnsi="THSarabunPSK" w:cs="THSarabunPSK"/>
          <w:sz w:val="32"/>
          <w:szCs w:val="32"/>
        </w:rPr>
        <w:t xml:space="preserve">(Likelihood) </w:t>
      </w:r>
      <w:r>
        <w:rPr>
          <w:rFonts w:ascii="THSarabunPSK" w:hAnsi="THSarabunPSK" w:cs="THSarabunPSK" w:hint="cs"/>
          <w:sz w:val="32"/>
          <w:szCs w:val="32"/>
          <w:cs/>
        </w:rPr>
        <w:t>ที่จะ</w:t>
      </w:r>
      <w:r w:rsidR="005C5C57">
        <w:rPr>
          <w:rFonts w:ascii="THSarabunPSK" w:hAnsi="THSarabunPSK" w:cs="THSarabunPSK" w:hint="cs"/>
          <w:sz w:val="32"/>
          <w:szCs w:val="32"/>
          <w:cs/>
        </w:rPr>
        <w:t>เ</w:t>
      </w:r>
      <w:r>
        <w:rPr>
          <w:rFonts w:ascii="THSarabunPSK" w:hAnsi="THSarabunPSK" w:cs="THSarabunPSK" w:hint="cs"/>
          <w:sz w:val="32"/>
          <w:szCs w:val="32"/>
          <w:cs/>
        </w:rPr>
        <w:t>กิดเหตุการณ์ความเสี่ยงต่างๆ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และประเมินระดับความรุนแรงของผลกระทบหรือมูลค่าความเสียหาย</w:t>
      </w:r>
      <w:r>
        <w:rPr>
          <w:rFonts w:ascii="THSarabunPSK" w:hAnsi="THSarabunPSK" w:cs="THSarabunPSK"/>
          <w:sz w:val="32"/>
          <w:szCs w:val="32"/>
        </w:rPr>
        <w:t>(Impact)</w:t>
      </w:r>
      <w:r>
        <w:rPr>
          <w:rFonts w:ascii="THSarabunPSK" w:hAnsi="THSarabunPSK" w:cs="THSarabunPSK" w:hint="cs"/>
          <w:sz w:val="32"/>
          <w:szCs w:val="32"/>
          <w:cs/>
        </w:rPr>
        <w:t>จากความเสี่ยง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เพื่อให้เห็นถึงระดับของความเสี่ยงที่แตกต่างกัน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ทำให้สามารถกำหนดการควบคุมความเสี่ยงได้อย่างเหมาะสม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ซึ่งจะช่วยให้สามารถวางแผนและจัดสรรทรัพยากรได้อย่างถูกต้องภายใต้งบประมาณ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กำลังคนหรือเวลาที่มีจำกัด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โดยอาศัยเกณฑ์มาตรฐานที่กำหนดไว้ข้างต้น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ซึ่งมีขั้นตอนดำเนินการ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ดังนี้</w:t>
      </w:r>
    </w:p>
    <w:p w:rsidR="005C5C57" w:rsidRDefault="005C5C57" w:rsidP="003D47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15A26" w:rsidRDefault="00515A26" w:rsidP="00515A2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-18-</w:t>
      </w:r>
    </w:p>
    <w:p w:rsidR="005C5C57" w:rsidRDefault="005C5C57" w:rsidP="003D471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C5C57" w:rsidRPr="005C5C57" w:rsidRDefault="005C5C57" w:rsidP="005C5C5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C5C57">
        <w:rPr>
          <w:rFonts w:ascii="TH SarabunIT๙" w:hAnsi="TH SarabunIT๙" w:cs="TH SarabunIT๙"/>
          <w:sz w:val="32"/>
          <w:szCs w:val="32"/>
        </w:rPr>
        <w:t xml:space="preserve">1. </w:t>
      </w:r>
      <w:r w:rsidRPr="005C5C57">
        <w:rPr>
          <w:rFonts w:ascii="TH SarabunIT๙" w:hAnsi="TH SarabunIT๙" w:cs="TH SarabunIT๙"/>
          <w:sz w:val="32"/>
          <w:szCs w:val="32"/>
          <w:cs/>
        </w:rPr>
        <w:t>พิจารณาโอกาส</w:t>
      </w:r>
      <w:r w:rsidRPr="005C5C57">
        <w:rPr>
          <w:rFonts w:ascii="TH SarabunIT๙" w:hAnsi="TH SarabunIT๙" w:cs="TH SarabunIT๙"/>
          <w:sz w:val="32"/>
          <w:szCs w:val="32"/>
        </w:rPr>
        <w:t>/</w:t>
      </w:r>
      <w:r w:rsidRPr="005C5C57">
        <w:rPr>
          <w:rFonts w:ascii="TH SarabunIT๙" w:hAnsi="TH SarabunIT๙" w:cs="TH SarabunIT๙"/>
          <w:sz w:val="32"/>
          <w:szCs w:val="32"/>
          <w:cs/>
        </w:rPr>
        <w:t>ความถี่ในการเกิดเหตุการณ์ต่างๆ</w:t>
      </w:r>
      <w:r w:rsidRPr="005C5C57">
        <w:rPr>
          <w:rFonts w:ascii="TH SarabunIT๙" w:hAnsi="TH SarabunIT๙" w:cs="TH SarabunIT๙"/>
          <w:sz w:val="32"/>
          <w:szCs w:val="32"/>
        </w:rPr>
        <w:t xml:space="preserve">(Likelihood) </w:t>
      </w:r>
      <w:r w:rsidRPr="005C5C57">
        <w:rPr>
          <w:rFonts w:ascii="TH SarabunIT๙" w:hAnsi="TH SarabunIT๙" w:cs="TH SarabunIT๙"/>
          <w:sz w:val="32"/>
          <w:szCs w:val="32"/>
          <w:cs/>
        </w:rPr>
        <w:t>ว่ามีโอกาส</w:t>
      </w:r>
      <w:r w:rsidRPr="005C5C57">
        <w:rPr>
          <w:rFonts w:ascii="TH SarabunIT๙" w:hAnsi="TH SarabunIT๙" w:cs="TH SarabunIT๙"/>
          <w:sz w:val="32"/>
          <w:szCs w:val="32"/>
        </w:rPr>
        <w:t>/</w:t>
      </w:r>
      <w:r w:rsidRPr="005C5C57">
        <w:rPr>
          <w:rFonts w:ascii="TH SarabunIT๙" w:hAnsi="TH SarabunIT๙" w:cs="TH SarabunIT๙"/>
          <w:sz w:val="32"/>
          <w:szCs w:val="32"/>
          <w:cs/>
        </w:rPr>
        <w:t>ความถี่ที่จะเกิดนั้นมากน้อยเพียงใด</w:t>
      </w:r>
      <w:r w:rsidRPr="005C5C57">
        <w:rPr>
          <w:rFonts w:ascii="TH SarabunIT๙" w:hAnsi="TH SarabunIT๙" w:cs="TH SarabunIT๙"/>
          <w:sz w:val="32"/>
          <w:szCs w:val="32"/>
        </w:rPr>
        <w:t xml:space="preserve"> </w:t>
      </w:r>
      <w:r w:rsidRPr="005C5C57">
        <w:rPr>
          <w:rFonts w:ascii="TH SarabunIT๙" w:hAnsi="TH SarabunIT๙" w:cs="TH SarabunIT๙"/>
          <w:sz w:val="32"/>
          <w:szCs w:val="32"/>
          <w:cs/>
        </w:rPr>
        <w:t>ตามเกณฑ์มาตรฐานที่กำหนด</w:t>
      </w:r>
    </w:p>
    <w:p w:rsidR="005C5C57" w:rsidRDefault="005C5C57" w:rsidP="005C5C5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C5C57">
        <w:rPr>
          <w:rFonts w:ascii="TH SarabunIT๙" w:hAnsi="TH SarabunIT๙" w:cs="TH SarabunIT๙"/>
          <w:sz w:val="32"/>
          <w:szCs w:val="32"/>
        </w:rPr>
        <w:t xml:space="preserve">2. </w:t>
      </w:r>
      <w:r w:rsidRPr="005C5C57">
        <w:rPr>
          <w:rFonts w:ascii="TH SarabunIT๙" w:hAnsi="TH SarabunIT๙" w:cs="TH SarabunIT๙"/>
          <w:sz w:val="32"/>
          <w:szCs w:val="32"/>
          <w:cs/>
        </w:rPr>
        <w:t>พิจารณาความรุนแรงของผลกระทบของความเสี่ยง</w:t>
      </w:r>
      <w:r w:rsidRPr="005C5C57">
        <w:rPr>
          <w:rFonts w:ascii="TH SarabunIT๙" w:hAnsi="TH SarabunIT๙" w:cs="TH SarabunIT๙"/>
          <w:sz w:val="32"/>
          <w:szCs w:val="32"/>
        </w:rPr>
        <w:t xml:space="preserve">(Impact) </w:t>
      </w:r>
      <w:r w:rsidRPr="005C5C57">
        <w:rPr>
          <w:rFonts w:ascii="TH SarabunIT๙" w:hAnsi="TH SarabunIT๙" w:cs="TH SarabunIT๙"/>
          <w:sz w:val="32"/>
          <w:szCs w:val="32"/>
          <w:cs/>
        </w:rPr>
        <w:t>ที่มีผลต่อหน่วยงานว่ามีระดับความรุนแรงหรือมีความเสียหายเพียงใด</w:t>
      </w:r>
      <w:r w:rsidRPr="005C5C57">
        <w:rPr>
          <w:rFonts w:ascii="TH SarabunIT๙" w:hAnsi="TH SarabunIT๙" w:cs="TH SarabunIT๙"/>
          <w:sz w:val="32"/>
          <w:szCs w:val="32"/>
        </w:rPr>
        <w:t xml:space="preserve"> </w:t>
      </w:r>
      <w:r w:rsidRPr="005C5C57">
        <w:rPr>
          <w:rFonts w:ascii="TH SarabunIT๙" w:hAnsi="TH SarabunIT๙" w:cs="TH SarabunIT๙"/>
          <w:sz w:val="32"/>
          <w:szCs w:val="32"/>
          <w:cs/>
        </w:rPr>
        <w:t>ตามเกณฑ์มาตรฐานที่กำหนด</w:t>
      </w:r>
    </w:p>
    <w:p w:rsidR="005930E7" w:rsidRPr="005930E7" w:rsidRDefault="005930E7" w:rsidP="005930E7">
      <w:pPr>
        <w:autoSpaceDE w:val="0"/>
        <w:autoSpaceDN w:val="0"/>
        <w:adjustRightInd w:val="0"/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930E7">
        <w:rPr>
          <w:rFonts w:ascii="TH SarabunIT๙" w:hAnsi="TH SarabunIT๙" w:cs="TH SarabunIT๙"/>
          <w:b/>
          <w:bCs/>
          <w:sz w:val="32"/>
          <w:szCs w:val="32"/>
          <w:cs/>
        </w:rPr>
        <w:t>การตอบสนองความเสี่ยง</w:t>
      </w:r>
    </w:p>
    <w:p w:rsidR="005930E7" w:rsidRPr="005930E7" w:rsidRDefault="005930E7" w:rsidP="005930E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930E7">
        <w:rPr>
          <w:rFonts w:ascii="TH SarabunIT๙" w:hAnsi="TH SarabunIT๙" w:cs="TH SarabunIT๙"/>
          <w:sz w:val="32"/>
          <w:szCs w:val="32"/>
          <w:cs/>
        </w:rPr>
        <w:tab/>
        <w:t>การตอบสนองความเสี่ยง</w:t>
      </w:r>
      <w:r w:rsidRPr="005930E7">
        <w:rPr>
          <w:rFonts w:ascii="TH SarabunIT๙" w:hAnsi="TH SarabunIT๙" w:cs="TH SarabunIT๙"/>
          <w:sz w:val="32"/>
          <w:szCs w:val="32"/>
        </w:rPr>
        <w:t xml:space="preserve"> </w:t>
      </w:r>
      <w:r w:rsidRPr="005930E7">
        <w:rPr>
          <w:rFonts w:ascii="TH SarabunIT๙" w:hAnsi="TH SarabunIT๙" w:cs="TH SarabunIT๙"/>
          <w:sz w:val="32"/>
          <w:szCs w:val="32"/>
          <w:cs/>
        </w:rPr>
        <w:t>คือ</w:t>
      </w:r>
      <w:r w:rsidRPr="005930E7">
        <w:rPr>
          <w:rFonts w:ascii="TH SarabunIT๙" w:hAnsi="TH SarabunIT๙" w:cs="TH SarabunIT๙"/>
          <w:sz w:val="32"/>
          <w:szCs w:val="32"/>
        </w:rPr>
        <w:t xml:space="preserve"> </w:t>
      </w:r>
      <w:r w:rsidRPr="005930E7">
        <w:rPr>
          <w:rFonts w:ascii="TH SarabunIT๙" w:hAnsi="TH SarabunIT๙" w:cs="TH SarabunIT๙"/>
          <w:sz w:val="32"/>
          <w:szCs w:val="32"/>
          <w:cs/>
        </w:rPr>
        <w:t>กระบวนการตัดสินใจของฝ่ายบริหารในการจัดการความเสี่ยงที่อาจจะเกิดขึ้น</w:t>
      </w:r>
      <w:r w:rsidRPr="005930E7">
        <w:rPr>
          <w:rFonts w:ascii="TH SarabunIT๙" w:hAnsi="TH SarabunIT๙" w:cs="TH SarabunIT๙"/>
          <w:sz w:val="32"/>
          <w:szCs w:val="32"/>
        </w:rPr>
        <w:t xml:space="preserve"> </w:t>
      </w:r>
      <w:r w:rsidRPr="005930E7">
        <w:rPr>
          <w:rFonts w:ascii="TH SarabunIT๙" w:hAnsi="TH SarabunIT๙" w:cs="TH SarabunIT๙"/>
          <w:sz w:val="32"/>
          <w:szCs w:val="32"/>
          <w:cs/>
        </w:rPr>
        <w:t>โดยผู้บริหารควรพิจารณาประเด็นดังต่อไปนี้</w:t>
      </w:r>
      <w:r w:rsidRPr="005930E7">
        <w:rPr>
          <w:rFonts w:ascii="TH SarabunIT๙" w:hAnsi="TH SarabunIT๙" w:cs="TH SarabunIT๙"/>
          <w:sz w:val="32"/>
          <w:szCs w:val="32"/>
        </w:rPr>
        <w:t xml:space="preserve"> </w:t>
      </w:r>
      <w:r w:rsidRPr="005930E7">
        <w:rPr>
          <w:rFonts w:ascii="TH SarabunIT๙" w:hAnsi="TH SarabunIT๙" w:cs="TH SarabunIT๙"/>
          <w:sz w:val="32"/>
          <w:szCs w:val="32"/>
          <w:cs/>
        </w:rPr>
        <w:t>ในการตัดสินใจเลือกวิธีการตอบสนองความเสี่ยงเพื่อจัดทำแผนบริหารจัดการความเสี่ยงของหน่วยงาน</w:t>
      </w:r>
    </w:p>
    <w:p w:rsidR="005930E7" w:rsidRPr="005930E7" w:rsidRDefault="005930E7" w:rsidP="005930E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30E7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5930E7">
        <w:rPr>
          <w:rFonts w:ascii="TH SarabunIT๙" w:hAnsi="TH SarabunIT๙" w:cs="TH SarabunIT๙"/>
          <w:sz w:val="32"/>
          <w:szCs w:val="32"/>
          <w:cs/>
        </w:rPr>
        <w:t>การจัดการต้นเหตุของความเสี่ยง</w:t>
      </w:r>
    </w:p>
    <w:p w:rsidR="005930E7" w:rsidRPr="005930E7" w:rsidRDefault="005930E7" w:rsidP="005930E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30E7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5930E7">
        <w:rPr>
          <w:rFonts w:ascii="TH SarabunIT๙" w:hAnsi="TH SarabunIT๙" w:cs="TH SarabunIT๙"/>
          <w:sz w:val="32"/>
          <w:szCs w:val="32"/>
          <w:cs/>
        </w:rPr>
        <w:t>ทางเลือกวิธีการจัดการความเสี่ยง</w:t>
      </w:r>
    </w:p>
    <w:p w:rsidR="005930E7" w:rsidRPr="005930E7" w:rsidRDefault="005930E7" w:rsidP="005930E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30E7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5930E7">
        <w:rPr>
          <w:rFonts w:ascii="TH SarabunIT๙" w:hAnsi="TH SarabunIT๙" w:cs="TH SarabunIT๙"/>
          <w:sz w:val="32"/>
          <w:szCs w:val="32"/>
          <w:cs/>
        </w:rPr>
        <w:t>ทรัพยากรที่ต้องใช้ในการบริหารจัดการความเสี่ยง</w:t>
      </w:r>
    </w:p>
    <w:p w:rsidR="0075082D" w:rsidRPr="0075082D" w:rsidRDefault="005930E7" w:rsidP="007508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930E7">
        <w:rPr>
          <w:rFonts w:ascii="TH SarabunIT๙" w:hAnsi="TH SarabunIT๙" w:cs="TH SarabunIT๙"/>
          <w:sz w:val="32"/>
          <w:szCs w:val="32"/>
          <w:cs/>
        </w:rPr>
        <w:tab/>
        <w:t>หน่วยงานสามารถพิจารณาเลือกวิธีการจัดการความเสี่ยงวิธีใดวิธีหนึ่งหรือหลายวิธี</w:t>
      </w:r>
      <w:r w:rsidRPr="005930E7">
        <w:rPr>
          <w:rFonts w:ascii="TH SarabunIT๙" w:hAnsi="TH SarabunIT๙" w:cs="TH SarabunIT๙"/>
          <w:sz w:val="32"/>
          <w:szCs w:val="32"/>
        </w:rPr>
        <w:t xml:space="preserve"> </w:t>
      </w:r>
      <w:r w:rsidRPr="005930E7">
        <w:rPr>
          <w:rFonts w:ascii="TH SarabunIT๙" w:hAnsi="TH SarabunIT๙" w:cs="TH SarabunIT๙"/>
          <w:sz w:val="32"/>
          <w:szCs w:val="32"/>
          <w:cs/>
        </w:rPr>
        <w:t>โดยการพิจารณาวิธีการจัดการความเสี่ยงควรคำนึงถึงต้นทุนกับประโยชน์ที่ได้รับของวิธีการจัดการความเสี่ยงแต่ละวิธี</w:t>
      </w:r>
      <w:r w:rsidR="0075082D">
        <w:rPr>
          <w:rFonts w:ascii="TH SarabunIT๙" w:hAnsi="TH SarabunIT๙" w:cs="TH SarabunIT๙" w:hint="cs"/>
          <w:sz w:val="32"/>
          <w:szCs w:val="32"/>
          <w:cs/>
        </w:rPr>
        <w:tab/>
      </w:r>
      <w:r w:rsidR="0075082D" w:rsidRPr="0075082D">
        <w:rPr>
          <w:rFonts w:ascii="TH SarabunIT๙" w:hAnsi="TH SarabunIT๙" w:cs="TH SarabunIT๙"/>
          <w:sz w:val="32"/>
          <w:szCs w:val="32"/>
          <w:cs/>
        </w:rPr>
        <w:tab/>
        <w:t>ตัวอย่างวิธีการจัดการความเสี่ยง</w:t>
      </w:r>
      <w:r w:rsidR="0075082D"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="0075082D" w:rsidRPr="0075082D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:rsidR="0075082D" w:rsidRPr="0075082D" w:rsidRDefault="0075082D" w:rsidP="007508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5082D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75082D">
        <w:rPr>
          <w:rFonts w:ascii="TH SarabunIT๙" w:hAnsi="TH SarabunIT๙" w:cs="TH SarabunIT๙"/>
          <w:sz w:val="32"/>
          <w:szCs w:val="32"/>
          <w:cs/>
        </w:rPr>
        <w:t>ปฏิเสธความเสี่ยงโดยไม่ดำเนินงานในกิจกรรมที่มีความเสี่ยง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กิจกรรมที่มีความเสี่ยงสูงและหน่วยงานไม่สามารถยอมรับความเสี่ยงนั้นได้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หน่วยงานอาจพิจารณาไม่ดำเนินงานในกิจกรรมนั้น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ๆ</w:t>
      </w:r>
    </w:p>
    <w:p w:rsidR="0075082D" w:rsidRPr="0075082D" w:rsidRDefault="0075082D" w:rsidP="007508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5082D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75082D">
        <w:rPr>
          <w:rFonts w:ascii="TH SarabunIT๙" w:hAnsi="TH SarabunIT๙" w:cs="TH SarabunIT๙"/>
          <w:sz w:val="32"/>
          <w:szCs w:val="32"/>
          <w:cs/>
        </w:rPr>
        <w:t>การลดโอกาสของความเสี่ยง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การลดโอกาสของความเสี่ยงการทุจริตด้านการเงิน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โดยการวางระบบการควบคุมภายใน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การแบ่งแยกหน้าที่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การตรวจสอบ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การสอบทาน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และการกระทบยอด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75082D" w:rsidRPr="0075082D" w:rsidRDefault="0075082D" w:rsidP="007508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5082D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75082D">
        <w:rPr>
          <w:rFonts w:ascii="TH SarabunIT๙" w:hAnsi="TH SarabunIT๙" w:cs="TH SarabunIT๙"/>
          <w:sz w:val="32"/>
          <w:szCs w:val="32"/>
          <w:cs/>
        </w:rPr>
        <w:t>การลดผลกระทบของความเสี่ยง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การทำประกัน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หรือการใช้เครื่องมือป้องกันความเสี่ยงทาง</w:t>
      </w:r>
    </w:p>
    <w:p w:rsidR="0075082D" w:rsidRPr="0075082D" w:rsidRDefault="0075082D" w:rsidP="007508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5082D">
        <w:rPr>
          <w:rFonts w:ascii="TH SarabunIT๙" w:hAnsi="TH SarabunIT๙" w:cs="TH SarabunIT๙"/>
          <w:sz w:val="32"/>
          <w:szCs w:val="32"/>
          <w:cs/>
        </w:rPr>
        <w:t>การเงิน</w:t>
      </w:r>
      <w:r w:rsidRPr="0075082D">
        <w:rPr>
          <w:rFonts w:ascii="TH SarabunIT๙" w:hAnsi="TH SarabunIT๙" w:cs="TH SarabunIT๙"/>
          <w:sz w:val="32"/>
          <w:szCs w:val="32"/>
        </w:rPr>
        <w:t xml:space="preserve"> (Hedging Instruments) </w:t>
      </w:r>
      <w:r w:rsidRPr="0075082D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75082D" w:rsidRPr="0075082D" w:rsidRDefault="0075082D" w:rsidP="007508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5082D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75082D">
        <w:rPr>
          <w:rFonts w:ascii="TH SarabunIT๙" w:hAnsi="TH SarabunIT๙" w:cs="TH SarabunIT๙"/>
          <w:sz w:val="32"/>
          <w:szCs w:val="32"/>
          <w:cs/>
        </w:rPr>
        <w:t>การโอนความเสี่ยง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หน่วยงานอาจเลือกใช้วิธีการถ่ายโอนความเสี่ยงของกิจกรรมที่หน่วยงานเห็นว่า</w:t>
      </w:r>
    </w:p>
    <w:p w:rsidR="0075082D" w:rsidRPr="0075082D" w:rsidRDefault="0075082D" w:rsidP="007508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5082D">
        <w:rPr>
          <w:rFonts w:ascii="TH SarabunIT๙" w:hAnsi="TH SarabunIT๙" w:cs="TH SarabunIT๙"/>
          <w:sz w:val="32"/>
          <w:szCs w:val="32"/>
          <w:cs/>
        </w:rPr>
        <w:t>ควรดำเนินการเพื่อประโยชน์ของประชาชน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แต่หน่วยงานมีข้อจำกัดที่ไม่สามารถดำเนินการเองได้หรือไม่สามารถบริหารจัดการความเสี่ยงได้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การให้ภาคเอกชนดำเนินการโดยมีการโอนความเสี่ยงและตอบแทนไปด้วย</w:t>
      </w:r>
      <w:r w:rsidRPr="0075082D">
        <w:rPr>
          <w:rFonts w:ascii="TH SarabunIT๙" w:hAnsi="TH SarabunIT๙" w:cs="TH SarabunIT๙"/>
          <w:sz w:val="32"/>
          <w:szCs w:val="32"/>
        </w:rPr>
        <w:t xml:space="preserve"> (Public Private Partnership : PPP) </w:t>
      </w:r>
      <w:r w:rsidRPr="0075082D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75082D" w:rsidRPr="0075082D" w:rsidRDefault="0075082D" w:rsidP="007508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5082D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75082D">
        <w:rPr>
          <w:rFonts w:ascii="TH SarabunIT๙" w:hAnsi="TH SarabunIT๙" w:cs="TH SarabunIT๙"/>
          <w:sz w:val="32"/>
          <w:szCs w:val="32"/>
          <w:cs/>
        </w:rPr>
        <w:t>ยอมรับความเสี่ยงโดยไม่ดำเนินการจัดการความเสี่ยง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เนื่องจากความเสี่ยงอยู่ในระดับที่หน่วยงานยอมรับได้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หรือต้นทุนในการบริหารจัดการความเสี่ยงมีมากกว่าประโยชน์ที่ได้รับ</w:t>
      </w:r>
    </w:p>
    <w:p w:rsidR="0075082D" w:rsidRPr="0075082D" w:rsidRDefault="0075082D" w:rsidP="007508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5082D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75082D">
        <w:rPr>
          <w:rFonts w:ascii="TH SarabunIT๙" w:hAnsi="TH SarabunIT๙" w:cs="TH SarabunIT๙"/>
          <w:sz w:val="32"/>
          <w:szCs w:val="32"/>
          <w:cs/>
        </w:rPr>
        <w:t>ใช้มาตรการการเฝ้าระวัง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หน่วยงานต้องกำหนดข้อมูลที่ต้องมีการเก็บรวบรวม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การวิเคราะห์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การแจ้งเตือน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และการดำเนินการเมื่อเหตุการณ์เกิดขึ้น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ความเสี่ยงของปริมาณน้ำในเขื่อนมากเนื่องจากปริมาณน้ำฝน</w:t>
      </w:r>
    </w:p>
    <w:p w:rsidR="00E57B0D" w:rsidRPr="00E57B0D" w:rsidRDefault="0075082D" w:rsidP="00E57B0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5082D">
        <w:rPr>
          <w:rFonts w:ascii="TH SarabunIT๙" w:hAnsi="TH SarabunIT๙" w:cs="TH SarabunIT๙"/>
          <w:sz w:val="32"/>
          <w:szCs w:val="32"/>
        </w:rPr>
        <w:tab/>
        <w:t xml:space="preserve">7. </w:t>
      </w:r>
      <w:r w:rsidRPr="0075082D">
        <w:rPr>
          <w:rFonts w:ascii="TH SarabunIT๙" w:hAnsi="TH SarabunIT๙" w:cs="TH SarabunIT๙"/>
          <w:sz w:val="32"/>
          <w:szCs w:val="32"/>
          <w:cs/>
        </w:rPr>
        <w:t>การทำแผนฉุกเฉิน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การจัดทำแผนฉุกเฉินเป็นการระบุขั้นตอนเมื่อเกิดเหตุการณ์ความเสี่ยงขึ้น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โดยต้องระบุบุคคลและวิธีการดำเนินการที่ชัดเจน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75082D">
        <w:rPr>
          <w:rFonts w:ascii="TH SarabunIT๙" w:hAnsi="TH SarabunIT๙" w:cs="TH SarabunIT๙"/>
          <w:sz w:val="32"/>
          <w:szCs w:val="32"/>
        </w:rPr>
        <w:t xml:space="preserve"> </w:t>
      </w:r>
      <w:r w:rsidRPr="0075082D">
        <w:rPr>
          <w:rFonts w:ascii="TH SarabunIT๙" w:hAnsi="TH SarabunIT๙" w:cs="TH SarabunIT๙"/>
          <w:sz w:val="32"/>
          <w:szCs w:val="32"/>
          <w:cs/>
        </w:rPr>
        <w:t>ความเสี่ยงกรณีที่เจ้าหน้าที่ไม่สามารถเข้าสถานที่ทำงานได้</w:t>
      </w:r>
      <w:r w:rsidRPr="0075082D">
        <w:rPr>
          <w:rFonts w:ascii="TH SarabunIT๙" w:hAnsi="TH SarabunIT๙" w:cs="TH SarabunIT๙"/>
          <w:sz w:val="32"/>
          <w:szCs w:val="32"/>
          <w:cs/>
        </w:rPr>
        <w:tab/>
      </w:r>
      <w:r w:rsidR="00E57B0D">
        <w:rPr>
          <w:rFonts w:ascii="THSarabunPSK" w:hAnsi="THSarabunPSK" w:cs="THSarabunPSK"/>
          <w:sz w:val="32"/>
          <w:szCs w:val="32"/>
        </w:rPr>
        <w:tab/>
      </w:r>
      <w:r w:rsidR="00E57B0D" w:rsidRPr="00E57B0D">
        <w:rPr>
          <w:rFonts w:ascii="TH SarabunIT๙" w:hAnsi="TH SarabunIT๙" w:cs="TH SarabunIT๙"/>
          <w:sz w:val="32"/>
          <w:szCs w:val="32"/>
        </w:rPr>
        <w:t xml:space="preserve">8. </w:t>
      </w:r>
      <w:r w:rsidR="00E57B0D" w:rsidRPr="00E57B0D">
        <w:rPr>
          <w:rFonts w:ascii="TH SarabunIT๙" w:hAnsi="TH SarabunIT๙" w:cs="TH SarabunIT๙"/>
          <w:sz w:val="32"/>
          <w:szCs w:val="32"/>
          <w:cs/>
        </w:rPr>
        <w:t>การส่งเสริมหรือผลักดันเหตุการณ์ที่อาจเกิดขึ้น</w:t>
      </w:r>
      <w:r w:rsidR="00E57B0D" w:rsidRPr="00E57B0D">
        <w:rPr>
          <w:rFonts w:ascii="TH SarabunIT๙" w:hAnsi="TH SarabunIT๙" w:cs="TH SarabunIT๙"/>
          <w:sz w:val="32"/>
          <w:szCs w:val="32"/>
        </w:rPr>
        <w:t xml:space="preserve"> </w:t>
      </w:r>
      <w:r w:rsidR="00E57B0D" w:rsidRPr="00E57B0D">
        <w:rPr>
          <w:rFonts w:ascii="TH SarabunIT๙" w:hAnsi="TH SarabunIT๙" w:cs="TH SarabunIT๙"/>
          <w:sz w:val="32"/>
          <w:szCs w:val="32"/>
          <w:cs/>
        </w:rPr>
        <w:t>เมื่อเหตุการณ์ที่อาจเกิดขึ้นส่งผลกระทบเชิงบวกกับองค์กร</w:t>
      </w:r>
      <w:r w:rsidR="00E57B0D" w:rsidRPr="00E57B0D">
        <w:rPr>
          <w:rFonts w:ascii="TH SarabunIT๙" w:hAnsi="TH SarabunIT๙" w:cs="TH SarabunIT๙"/>
          <w:sz w:val="32"/>
          <w:szCs w:val="32"/>
        </w:rPr>
        <w:t xml:space="preserve"> </w:t>
      </w:r>
      <w:r w:rsidR="00E57B0D" w:rsidRPr="00E57B0D">
        <w:rPr>
          <w:rFonts w:ascii="TH SarabunIT๙" w:hAnsi="TH SarabunIT๙" w:cs="TH SarabunIT๙"/>
          <w:sz w:val="32"/>
          <w:szCs w:val="32"/>
          <w:cs/>
        </w:rPr>
        <w:t>รวมถึงแผนการดำเนินงานเมื่อเหตุการณ์เกิดขึ้น</w:t>
      </w:r>
    </w:p>
    <w:p w:rsidR="00E57B0D" w:rsidRDefault="00E57B0D" w:rsidP="00E57B0D">
      <w:pPr>
        <w:autoSpaceDE w:val="0"/>
        <w:autoSpaceDN w:val="0"/>
        <w:adjustRightInd w:val="0"/>
        <w:spacing w:after="0" w:line="240" w:lineRule="auto"/>
        <w:rPr>
          <w:rFonts w:ascii="THSarabunPSK" w:hAnsi="THSarabunPSK" w:cs="THSarabunPSK"/>
          <w:sz w:val="32"/>
          <w:szCs w:val="32"/>
        </w:rPr>
      </w:pPr>
    </w:p>
    <w:p w:rsidR="00E57B0D" w:rsidRDefault="00E57B0D" w:rsidP="00E57B0D">
      <w:pPr>
        <w:autoSpaceDE w:val="0"/>
        <w:autoSpaceDN w:val="0"/>
        <w:adjustRightInd w:val="0"/>
        <w:spacing w:after="0" w:line="240" w:lineRule="auto"/>
        <w:rPr>
          <w:rFonts w:ascii="THSarabunPSK" w:hAnsi="THSarabunPSK" w:cs="THSarabunPSK"/>
          <w:sz w:val="32"/>
          <w:szCs w:val="32"/>
        </w:rPr>
      </w:pPr>
    </w:p>
    <w:p w:rsidR="00E57B0D" w:rsidRDefault="00E57B0D" w:rsidP="00E57B0D">
      <w:pPr>
        <w:autoSpaceDE w:val="0"/>
        <w:autoSpaceDN w:val="0"/>
        <w:adjustRightInd w:val="0"/>
        <w:spacing w:after="0" w:line="240" w:lineRule="auto"/>
        <w:rPr>
          <w:rFonts w:ascii="THSarabunPSK" w:hAnsi="THSarabunPSK" w:cs="THSarabunPSK"/>
          <w:sz w:val="32"/>
          <w:szCs w:val="32"/>
        </w:rPr>
      </w:pPr>
    </w:p>
    <w:p w:rsidR="00E57B0D" w:rsidRPr="00515A26" w:rsidRDefault="00515A26" w:rsidP="00515A2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15A26">
        <w:rPr>
          <w:rFonts w:ascii="TH SarabunIT๙" w:hAnsi="TH SarabunIT๙" w:cs="TH SarabunIT๙"/>
          <w:sz w:val="32"/>
          <w:szCs w:val="32"/>
          <w:cs/>
        </w:rPr>
        <w:lastRenderedPageBreak/>
        <w:t>-19-</w:t>
      </w:r>
    </w:p>
    <w:p w:rsidR="00E57B0D" w:rsidRPr="004051AF" w:rsidRDefault="00E57B0D" w:rsidP="004051A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57B0D" w:rsidRPr="004051AF" w:rsidRDefault="004051AF" w:rsidP="004051A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051AF">
        <w:rPr>
          <w:rFonts w:ascii="TH SarabunIT๙" w:hAnsi="TH SarabunIT๙" w:cs="TH SarabunIT๙"/>
          <w:sz w:val="32"/>
          <w:szCs w:val="32"/>
          <w:cs/>
        </w:rPr>
        <w:tab/>
      </w:r>
      <w:r w:rsidRPr="004051AF">
        <w:rPr>
          <w:rFonts w:ascii="TH SarabunIT๙" w:hAnsi="TH SarabunIT๙" w:cs="TH SarabunIT๙"/>
          <w:sz w:val="32"/>
          <w:szCs w:val="32"/>
          <w:cs/>
        </w:rPr>
        <w:tab/>
      </w:r>
      <w:r w:rsidR="00E57B0D" w:rsidRPr="004051AF">
        <w:rPr>
          <w:rFonts w:ascii="TH SarabunIT๙" w:hAnsi="TH SarabunIT๙" w:cs="TH SarabunIT๙"/>
          <w:sz w:val="32"/>
          <w:szCs w:val="32"/>
          <w:cs/>
        </w:rPr>
        <w:t>แผนการบริหารจัดการความเสี่ยงอาจประกอบด้วย</w:t>
      </w:r>
      <w:r w:rsidR="00E57B0D" w:rsidRPr="004051AF">
        <w:rPr>
          <w:rFonts w:ascii="TH SarabunIT๙" w:hAnsi="TH SarabunIT๙" w:cs="TH SarabunIT๙"/>
          <w:sz w:val="32"/>
          <w:szCs w:val="32"/>
        </w:rPr>
        <w:t xml:space="preserve"> </w:t>
      </w:r>
      <w:r w:rsidR="00E57B0D" w:rsidRPr="004051AF">
        <w:rPr>
          <w:rFonts w:ascii="TH SarabunIT๙" w:hAnsi="TH SarabunIT๙" w:cs="TH SarabunIT๙"/>
          <w:sz w:val="32"/>
          <w:szCs w:val="32"/>
          <w:cs/>
        </w:rPr>
        <w:t>วิธีการจัดการความเสี่ยง</w:t>
      </w:r>
      <w:r w:rsidR="00E57B0D" w:rsidRPr="004051AF">
        <w:rPr>
          <w:rFonts w:ascii="TH SarabunIT๙" w:hAnsi="TH SarabunIT๙" w:cs="TH SarabunIT๙"/>
          <w:sz w:val="32"/>
          <w:szCs w:val="32"/>
        </w:rPr>
        <w:t xml:space="preserve"> </w:t>
      </w:r>
      <w:r w:rsidR="00E57B0D" w:rsidRPr="004051AF">
        <w:rPr>
          <w:rFonts w:ascii="TH SarabunIT๙" w:hAnsi="TH SarabunIT๙" w:cs="TH SarabunIT๙"/>
          <w:sz w:val="32"/>
          <w:szCs w:val="32"/>
          <w:cs/>
        </w:rPr>
        <w:t>บุคคลที่รับผิดชอบในการบริหารจัดการความเสี่ยง</w:t>
      </w:r>
      <w:r w:rsidR="00E57B0D" w:rsidRPr="004051AF">
        <w:rPr>
          <w:rFonts w:ascii="TH SarabunIT๙" w:hAnsi="TH SarabunIT๙" w:cs="TH SarabunIT๙"/>
          <w:sz w:val="32"/>
          <w:szCs w:val="32"/>
        </w:rPr>
        <w:t xml:space="preserve"> </w:t>
      </w:r>
      <w:r w:rsidR="00E57B0D" w:rsidRPr="004051AF">
        <w:rPr>
          <w:rFonts w:ascii="TH SarabunIT๙" w:hAnsi="TH SarabunIT๙" w:cs="TH SarabunIT๙"/>
          <w:sz w:val="32"/>
          <w:szCs w:val="32"/>
          <w:cs/>
        </w:rPr>
        <w:t>ตัวชี้วัดความเสี่ยงที่สำคัญ</w:t>
      </w:r>
      <w:r w:rsidR="00E57B0D" w:rsidRPr="004051AF">
        <w:rPr>
          <w:rFonts w:ascii="TH SarabunIT๙" w:hAnsi="TH SarabunIT๙" w:cs="TH SarabunIT๙"/>
          <w:sz w:val="32"/>
          <w:szCs w:val="32"/>
        </w:rPr>
        <w:t xml:space="preserve"> </w:t>
      </w:r>
      <w:r w:rsidR="00E57B0D" w:rsidRPr="004051AF">
        <w:rPr>
          <w:rFonts w:ascii="TH SarabunIT๙" w:hAnsi="TH SarabunIT๙" w:cs="TH SarabunIT๙"/>
          <w:sz w:val="32"/>
          <w:szCs w:val="32"/>
          <w:cs/>
        </w:rPr>
        <w:t>วิธีการติดตามและการรายงานความเสี่ยง</w:t>
      </w:r>
    </w:p>
    <w:p w:rsidR="005930E7" w:rsidRPr="004051AF" w:rsidRDefault="004051AF" w:rsidP="004051A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051AF">
        <w:rPr>
          <w:rFonts w:ascii="TH SarabunIT๙" w:hAnsi="TH SarabunIT๙" w:cs="TH SarabunIT๙"/>
          <w:sz w:val="32"/>
          <w:szCs w:val="32"/>
          <w:cs/>
        </w:rPr>
        <w:tab/>
      </w:r>
      <w:r w:rsidRPr="004051AF">
        <w:rPr>
          <w:rFonts w:ascii="TH SarabunIT๙" w:hAnsi="TH SarabunIT๙" w:cs="TH SarabunIT๙"/>
          <w:sz w:val="32"/>
          <w:szCs w:val="32"/>
          <w:cs/>
        </w:rPr>
        <w:tab/>
      </w:r>
      <w:r w:rsidR="00E57B0D" w:rsidRPr="004051AF">
        <w:rPr>
          <w:rFonts w:ascii="TH SarabunIT๙" w:hAnsi="TH SarabunIT๙" w:cs="TH SarabunIT๙"/>
          <w:sz w:val="32"/>
          <w:szCs w:val="32"/>
          <w:cs/>
        </w:rPr>
        <w:t>เมื่อพิจารณาโอกาส</w:t>
      </w:r>
      <w:r w:rsidR="00E57B0D" w:rsidRPr="004051AF">
        <w:rPr>
          <w:rFonts w:ascii="TH SarabunIT๙" w:hAnsi="TH SarabunIT๙" w:cs="TH SarabunIT๙"/>
          <w:sz w:val="32"/>
          <w:szCs w:val="32"/>
        </w:rPr>
        <w:t>/</w:t>
      </w:r>
      <w:r w:rsidR="00E57B0D" w:rsidRPr="004051AF">
        <w:rPr>
          <w:rFonts w:ascii="TH SarabunIT๙" w:hAnsi="TH SarabunIT๙" w:cs="TH SarabunIT๙"/>
          <w:sz w:val="32"/>
          <w:szCs w:val="32"/>
          <w:cs/>
        </w:rPr>
        <w:t>ความถี่ที่จะเกิดเหตุการณ์ความเสี่ยง</w:t>
      </w:r>
      <w:r w:rsidR="00E57B0D" w:rsidRPr="004051AF">
        <w:rPr>
          <w:rFonts w:ascii="TH SarabunIT๙" w:hAnsi="TH SarabunIT๙" w:cs="TH SarabunIT๙"/>
          <w:sz w:val="32"/>
          <w:szCs w:val="32"/>
        </w:rPr>
        <w:t xml:space="preserve">(Likelihood) </w:t>
      </w:r>
      <w:r w:rsidR="00E57B0D" w:rsidRPr="004051AF">
        <w:rPr>
          <w:rFonts w:ascii="TH SarabunIT๙" w:hAnsi="TH SarabunIT๙" w:cs="TH SarabunIT๙"/>
          <w:sz w:val="32"/>
          <w:szCs w:val="32"/>
          <w:cs/>
        </w:rPr>
        <w:t>และความรุนแรงของผลกระทบ</w:t>
      </w:r>
      <w:r w:rsidR="00E57B0D" w:rsidRPr="004051AF">
        <w:rPr>
          <w:rFonts w:ascii="TH SarabunIT๙" w:hAnsi="TH SarabunIT๙" w:cs="TH SarabunIT๙"/>
          <w:sz w:val="32"/>
          <w:szCs w:val="32"/>
        </w:rPr>
        <w:t>(Impact)</w:t>
      </w:r>
      <w:r w:rsidR="00E57B0D" w:rsidRPr="004051AF">
        <w:rPr>
          <w:rFonts w:ascii="TH SarabunIT๙" w:hAnsi="TH SarabunIT๙" w:cs="TH SarabunIT๙"/>
          <w:sz w:val="32"/>
          <w:szCs w:val="32"/>
          <w:cs/>
        </w:rPr>
        <w:t>ของแต่ละปัจจัยเสี่ยงแล้ว</w:t>
      </w:r>
      <w:r w:rsidR="00E57B0D" w:rsidRPr="004051AF">
        <w:rPr>
          <w:rFonts w:ascii="TH SarabunIT๙" w:hAnsi="TH SarabunIT๙" w:cs="TH SarabunIT๙"/>
          <w:sz w:val="32"/>
          <w:szCs w:val="32"/>
        </w:rPr>
        <w:t xml:space="preserve"> </w:t>
      </w:r>
      <w:r w:rsidR="00E57B0D" w:rsidRPr="004051AF">
        <w:rPr>
          <w:rFonts w:ascii="TH SarabunIT๙" w:hAnsi="TH SarabunIT๙" w:cs="TH SarabunIT๙"/>
          <w:sz w:val="32"/>
          <w:szCs w:val="32"/>
          <w:cs/>
        </w:rPr>
        <w:t>ให้นำผลที่ได้มาพิจารณาความสัมพันธ์ระหว่างโอกาสที่จะเกิดความเสี่ยง</w:t>
      </w:r>
      <w:r w:rsidR="00E57B0D" w:rsidRPr="004051AF">
        <w:rPr>
          <w:rFonts w:ascii="TH SarabunIT๙" w:hAnsi="TH SarabunIT๙" w:cs="TH SarabunIT๙"/>
          <w:sz w:val="32"/>
          <w:szCs w:val="32"/>
        </w:rPr>
        <w:t xml:space="preserve"> </w:t>
      </w:r>
      <w:r w:rsidR="00E57B0D" w:rsidRPr="004051AF">
        <w:rPr>
          <w:rFonts w:ascii="TH SarabunIT๙" w:hAnsi="TH SarabunIT๙" w:cs="TH SarabunIT๙"/>
          <w:sz w:val="32"/>
          <w:szCs w:val="32"/>
          <w:cs/>
        </w:rPr>
        <w:t>และผลกระทบของความเสี่ยง</w:t>
      </w:r>
      <w:r w:rsidR="00E57B0D" w:rsidRPr="004051AF">
        <w:rPr>
          <w:rFonts w:ascii="TH SarabunIT๙" w:hAnsi="TH SarabunIT๙" w:cs="TH SarabunIT๙"/>
          <w:sz w:val="32"/>
          <w:szCs w:val="32"/>
        </w:rPr>
        <w:t xml:space="preserve"> </w:t>
      </w:r>
      <w:r w:rsidR="00E57B0D" w:rsidRPr="004051AF">
        <w:rPr>
          <w:rFonts w:ascii="TH SarabunIT๙" w:hAnsi="TH SarabunIT๙" w:cs="TH SarabunIT๙"/>
          <w:sz w:val="32"/>
          <w:szCs w:val="32"/>
          <w:cs/>
        </w:rPr>
        <w:t>ว่าก่อให้เกิดระดับของความเสี่ยงในระดับใด</w:t>
      </w:r>
      <w:r w:rsidR="00E57B0D" w:rsidRPr="004051AF">
        <w:rPr>
          <w:rFonts w:ascii="TH SarabunIT๙" w:hAnsi="TH SarabunIT๙" w:cs="TH SarabunIT๙"/>
          <w:sz w:val="32"/>
          <w:szCs w:val="32"/>
        </w:rPr>
        <w:t xml:space="preserve"> </w:t>
      </w:r>
      <w:r w:rsidR="00E57B0D" w:rsidRPr="004051AF">
        <w:rPr>
          <w:rFonts w:ascii="TH SarabunIT๙" w:hAnsi="TH SarabunIT๙" w:cs="TH SarabunIT๙"/>
          <w:sz w:val="32"/>
          <w:szCs w:val="32"/>
          <w:cs/>
        </w:rPr>
        <w:t>มาวิเคราะห์หาระดับความเสี่ยงของเหตุการณ์หรือกิจกรรมนั้นๆ</w:t>
      </w:r>
      <w:r w:rsidR="00E57B0D" w:rsidRPr="004051AF">
        <w:rPr>
          <w:rFonts w:ascii="TH SarabunIT๙" w:hAnsi="TH SarabunIT๙" w:cs="TH SarabunIT๙"/>
          <w:sz w:val="32"/>
          <w:szCs w:val="32"/>
          <w:cs/>
        </w:rPr>
        <w:tab/>
      </w:r>
      <w:r w:rsidR="00E57B0D" w:rsidRPr="004051AF">
        <w:rPr>
          <w:rFonts w:ascii="TH SarabunIT๙" w:hAnsi="TH SarabunIT๙" w:cs="TH SarabunIT๙"/>
          <w:sz w:val="32"/>
          <w:szCs w:val="32"/>
          <w:cs/>
        </w:rPr>
        <w:tab/>
      </w:r>
    </w:p>
    <w:p w:rsidR="000E46C1" w:rsidRPr="000E46C1" w:rsidRDefault="000E46C1" w:rsidP="000E46C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ab/>
      </w: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0E46C1">
        <w:rPr>
          <w:rFonts w:ascii="TH SarabunIT๙" w:hAnsi="TH SarabunIT๙" w:cs="TH SarabunIT๙"/>
          <w:sz w:val="32"/>
          <w:szCs w:val="32"/>
          <w:cs/>
        </w:rPr>
        <w:t>ระดับความเสี่ยง</w:t>
      </w:r>
      <w:r w:rsidRPr="000E46C1">
        <w:rPr>
          <w:rFonts w:ascii="TH SarabunIT๙" w:hAnsi="TH SarabunIT๙" w:cs="TH SarabunIT๙"/>
          <w:sz w:val="32"/>
          <w:szCs w:val="32"/>
        </w:rPr>
        <w:t xml:space="preserve"> = </w:t>
      </w:r>
      <w:r w:rsidRPr="000E46C1">
        <w:rPr>
          <w:rFonts w:ascii="TH SarabunIT๙" w:hAnsi="TH SarabunIT๙" w:cs="TH SarabunIT๙"/>
          <w:sz w:val="32"/>
          <w:szCs w:val="32"/>
          <w:cs/>
        </w:rPr>
        <w:t>โอกาสในการเกิดเหตุการณ์ต่างๆ</w:t>
      </w:r>
      <w:r w:rsidRPr="000E46C1">
        <w:rPr>
          <w:rFonts w:ascii="TH SarabunIT๙" w:hAnsi="TH SarabunIT๙" w:cs="TH SarabunIT๙"/>
          <w:sz w:val="32"/>
          <w:szCs w:val="32"/>
        </w:rPr>
        <w:t xml:space="preserve"> x </w:t>
      </w:r>
      <w:r w:rsidRPr="000E46C1">
        <w:rPr>
          <w:rFonts w:ascii="TH SarabunIT๙" w:hAnsi="TH SarabunIT๙" w:cs="TH SarabunIT๙"/>
          <w:sz w:val="32"/>
          <w:szCs w:val="32"/>
          <w:cs/>
        </w:rPr>
        <w:t>ความรุนแรงของเหตุการณ์ต่างๆ</w:t>
      </w:r>
      <w:r w:rsidRPr="000E46C1">
        <w:rPr>
          <w:rFonts w:ascii="TH SarabunIT๙" w:hAnsi="TH SarabunIT๙" w:cs="TH SarabunIT๙"/>
          <w:sz w:val="32"/>
          <w:szCs w:val="32"/>
        </w:rPr>
        <w:t xml:space="preserve"> (Likelihood x Impact) </w:t>
      </w:r>
      <w:r w:rsidRPr="000E46C1">
        <w:rPr>
          <w:rFonts w:ascii="TH SarabunIT๙" w:hAnsi="TH SarabunIT๙" w:cs="TH SarabunIT๙"/>
          <w:sz w:val="32"/>
          <w:szCs w:val="32"/>
          <w:cs/>
        </w:rPr>
        <w:t>ซึ่งจัดแบ่งเป็น</w:t>
      </w:r>
      <w:r w:rsidRPr="000E46C1">
        <w:rPr>
          <w:rFonts w:ascii="TH SarabunIT๙" w:hAnsi="TH SarabunIT๙" w:cs="TH SarabunIT๙"/>
          <w:sz w:val="32"/>
          <w:szCs w:val="32"/>
        </w:rPr>
        <w:t xml:space="preserve"> 4 </w:t>
      </w:r>
      <w:r w:rsidRPr="000E46C1">
        <w:rPr>
          <w:rFonts w:ascii="TH SarabunIT๙" w:hAnsi="TH SarabunIT๙" w:cs="TH SarabunIT๙"/>
          <w:sz w:val="32"/>
          <w:szCs w:val="32"/>
          <w:cs/>
        </w:rPr>
        <w:t>ระดับ</w:t>
      </w:r>
      <w:r w:rsidRPr="000E46C1">
        <w:rPr>
          <w:rFonts w:ascii="TH SarabunIT๙" w:hAnsi="TH SarabunIT๙" w:cs="TH SarabunIT๙"/>
          <w:sz w:val="32"/>
          <w:szCs w:val="32"/>
        </w:rPr>
        <w:t xml:space="preserve"> </w:t>
      </w:r>
      <w:r w:rsidRPr="000E46C1">
        <w:rPr>
          <w:rFonts w:ascii="TH SarabunIT๙" w:hAnsi="TH SarabunIT๙" w:cs="TH SarabunIT๙"/>
          <w:sz w:val="32"/>
          <w:szCs w:val="32"/>
          <w:cs/>
        </w:rPr>
        <w:t>สามารถแสดงเป็นแผนภูมิความเสี่ยง</w:t>
      </w:r>
      <w:r w:rsidRPr="000E46C1">
        <w:rPr>
          <w:rFonts w:ascii="TH SarabunIT๙" w:hAnsi="TH SarabunIT๙" w:cs="TH SarabunIT๙"/>
          <w:sz w:val="32"/>
          <w:szCs w:val="32"/>
        </w:rPr>
        <w:t xml:space="preserve"> (Risk Profile) </w:t>
      </w:r>
      <w:r w:rsidRPr="000E46C1">
        <w:rPr>
          <w:rFonts w:ascii="TH SarabunIT๙" w:hAnsi="TH SarabunIT๙" w:cs="TH SarabunIT๙"/>
          <w:sz w:val="32"/>
          <w:szCs w:val="32"/>
          <w:cs/>
        </w:rPr>
        <w:t>แบ่งพื้นที่เป็น</w:t>
      </w:r>
      <w:r w:rsidRPr="000E46C1">
        <w:rPr>
          <w:rFonts w:ascii="TH SarabunIT๙" w:hAnsi="TH SarabunIT๙" w:cs="TH SarabunIT๙"/>
          <w:sz w:val="32"/>
          <w:szCs w:val="32"/>
        </w:rPr>
        <w:t xml:space="preserve"> 4 </w:t>
      </w:r>
      <w:r w:rsidRPr="000E46C1">
        <w:rPr>
          <w:rFonts w:ascii="TH SarabunIT๙" w:hAnsi="TH SarabunIT๙" w:cs="TH SarabunIT๙"/>
          <w:sz w:val="32"/>
          <w:szCs w:val="32"/>
          <w:cs/>
        </w:rPr>
        <w:t>ส่วน ซึ่งใช้เกณฑ์ในการจัดแบ่ง</w:t>
      </w:r>
      <w:r w:rsidRPr="000E46C1">
        <w:rPr>
          <w:rFonts w:ascii="TH SarabunIT๙" w:hAnsi="TH SarabunIT๙" w:cs="TH SarabunIT๙"/>
          <w:sz w:val="32"/>
          <w:szCs w:val="32"/>
        </w:rPr>
        <w:t xml:space="preserve"> </w:t>
      </w:r>
      <w:r w:rsidRPr="000E46C1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0E46C1" w:rsidRPr="000E46C1" w:rsidRDefault="000E46C1" w:rsidP="000E46C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E46C1">
        <w:rPr>
          <w:rFonts w:ascii="TH SarabunIT๙" w:hAnsi="TH SarabunIT๙" w:cs="TH SarabunIT๙"/>
          <w:sz w:val="32"/>
          <w:szCs w:val="32"/>
        </w:rPr>
        <w:tab/>
      </w:r>
      <w:r w:rsidRPr="000E46C1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0E46C1">
        <w:rPr>
          <w:rFonts w:ascii="TH SarabunIT๙" w:hAnsi="TH SarabunIT๙" w:cs="TH SarabunIT๙"/>
          <w:sz w:val="32"/>
          <w:szCs w:val="32"/>
          <w:cs/>
        </w:rPr>
        <w:t>ระดับความเสี่ยงต่ำ</w:t>
      </w:r>
      <w:r w:rsidRPr="000E46C1">
        <w:rPr>
          <w:rFonts w:ascii="TH SarabunIT๙" w:hAnsi="TH SarabunIT๙" w:cs="TH SarabunIT๙"/>
          <w:sz w:val="32"/>
          <w:szCs w:val="32"/>
        </w:rPr>
        <w:t xml:space="preserve"> (Low) </w:t>
      </w:r>
      <w:r w:rsidRPr="000E46C1">
        <w:rPr>
          <w:rFonts w:ascii="TH SarabunIT๙" w:hAnsi="TH SarabunIT๙" w:cs="TH SarabunIT๙"/>
          <w:sz w:val="32"/>
          <w:szCs w:val="32"/>
          <w:cs/>
        </w:rPr>
        <w:t>คะแนนระดับความเสี่ยง</w:t>
      </w:r>
      <w:r w:rsidRPr="000E46C1">
        <w:rPr>
          <w:rFonts w:ascii="TH SarabunIT๙" w:hAnsi="TH SarabunIT๙" w:cs="TH SarabunIT๙"/>
          <w:sz w:val="32"/>
          <w:szCs w:val="32"/>
        </w:rPr>
        <w:t xml:space="preserve"> 1 - 5 </w:t>
      </w:r>
      <w:r w:rsidRPr="000E46C1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0E46C1">
        <w:rPr>
          <w:rFonts w:ascii="TH SarabunIT๙" w:hAnsi="TH SarabunIT๙" w:cs="TH SarabunIT๙"/>
          <w:sz w:val="32"/>
          <w:szCs w:val="32"/>
        </w:rPr>
        <w:t xml:space="preserve"> </w:t>
      </w:r>
      <w:r w:rsidRPr="000E46C1">
        <w:rPr>
          <w:rFonts w:ascii="TH SarabunIT๙" w:hAnsi="TH SarabunIT๙" w:cs="TH SarabunIT๙"/>
          <w:sz w:val="32"/>
          <w:szCs w:val="32"/>
          <w:cs/>
        </w:rPr>
        <w:t>โดยทั่วไปความเสี่ยงในระดับนี้ให้ถือว่าเป็นความเสี่ยงที่ไม่มีนัยสำคัญต่อการดำเนินงาน</w:t>
      </w:r>
      <w:r w:rsidRPr="000E46C1">
        <w:rPr>
          <w:rFonts w:ascii="TH SarabunIT๙" w:hAnsi="TH SarabunIT๙" w:cs="TH SarabunIT๙"/>
          <w:sz w:val="32"/>
          <w:szCs w:val="32"/>
        </w:rPr>
        <w:t xml:space="preserve"> </w:t>
      </w:r>
      <w:r w:rsidRPr="000E46C1">
        <w:rPr>
          <w:rFonts w:ascii="TH SarabunIT๙" w:hAnsi="TH SarabunIT๙" w:cs="TH SarabunIT๙"/>
          <w:sz w:val="32"/>
          <w:szCs w:val="32"/>
          <w:cs/>
        </w:rPr>
        <w:t>ความเสี่ยงที่เกิดขึ้นนั้นสามารถยอมรับได้ภายใต้การควบคุมที่มีอยู่ในปัจจุบัน</w:t>
      </w:r>
      <w:r w:rsidRPr="000E46C1">
        <w:rPr>
          <w:rFonts w:ascii="TH SarabunIT๙" w:hAnsi="TH SarabunIT๙" w:cs="TH SarabunIT๙"/>
          <w:sz w:val="32"/>
          <w:szCs w:val="32"/>
        </w:rPr>
        <w:t xml:space="preserve"> </w:t>
      </w:r>
      <w:r w:rsidRPr="000E46C1">
        <w:rPr>
          <w:rFonts w:ascii="TH SarabunIT๙" w:hAnsi="TH SarabunIT๙" w:cs="TH SarabunIT๙"/>
          <w:sz w:val="32"/>
          <w:szCs w:val="32"/>
          <w:cs/>
        </w:rPr>
        <w:t>ซึ่งไม่ต้องดำเนินการใดๆ</w:t>
      </w:r>
      <w:r w:rsidRPr="000E46C1">
        <w:rPr>
          <w:rFonts w:ascii="TH SarabunIT๙" w:hAnsi="TH SarabunIT๙" w:cs="TH SarabunIT๙"/>
          <w:sz w:val="32"/>
          <w:szCs w:val="32"/>
        </w:rPr>
        <w:t xml:space="preserve"> </w:t>
      </w:r>
      <w:r w:rsidRPr="000E46C1">
        <w:rPr>
          <w:rFonts w:ascii="TH SarabunIT๙" w:hAnsi="TH SarabunIT๙" w:cs="TH SarabunIT๙"/>
          <w:sz w:val="32"/>
          <w:szCs w:val="32"/>
          <w:cs/>
        </w:rPr>
        <w:t>เพิ่มเติม</w:t>
      </w:r>
    </w:p>
    <w:p w:rsidR="000E46C1" w:rsidRPr="000E46C1" w:rsidRDefault="000E46C1" w:rsidP="000E46C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E46C1">
        <w:rPr>
          <w:rFonts w:ascii="TH SarabunIT๙" w:hAnsi="TH SarabunIT๙" w:cs="TH SarabunIT๙"/>
          <w:sz w:val="32"/>
          <w:szCs w:val="32"/>
        </w:rPr>
        <w:tab/>
      </w:r>
      <w:r w:rsidRPr="000E46C1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0E46C1">
        <w:rPr>
          <w:rFonts w:ascii="TH SarabunIT๙" w:hAnsi="TH SarabunIT๙" w:cs="TH SarabunIT๙"/>
          <w:sz w:val="32"/>
          <w:szCs w:val="32"/>
          <w:cs/>
        </w:rPr>
        <w:t>ระดับความเสี่ยงปานกลาง</w:t>
      </w:r>
      <w:r w:rsidRPr="000E46C1">
        <w:rPr>
          <w:rFonts w:ascii="TH SarabunIT๙" w:hAnsi="TH SarabunIT๙" w:cs="TH SarabunIT๙"/>
          <w:sz w:val="32"/>
          <w:szCs w:val="32"/>
        </w:rPr>
        <w:t xml:space="preserve"> (Medium) </w:t>
      </w:r>
      <w:r w:rsidRPr="000E46C1">
        <w:rPr>
          <w:rFonts w:ascii="TH SarabunIT๙" w:hAnsi="TH SarabunIT๙" w:cs="TH SarabunIT๙"/>
          <w:sz w:val="32"/>
          <w:szCs w:val="32"/>
          <w:cs/>
        </w:rPr>
        <w:t>คะแนนระดับความเสี่ยง</w:t>
      </w:r>
      <w:r w:rsidRPr="000E46C1">
        <w:rPr>
          <w:rFonts w:ascii="TH SarabunIT๙" w:hAnsi="TH SarabunIT๙" w:cs="TH SarabunIT๙"/>
          <w:sz w:val="32"/>
          <w:szCs w:val="32"/>
        </w:rPr>
        <w:t xml:space="preserve"> 6 - 10 </w:t>
      </w:r>
      <w:r w:rsidRPr="000E46C1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0E46C1">
        <w:rPr>
          <w:rFonts w:ascii="TH SarabunIT๙" w:hAnsi="TH SarabunIT๙" w:cs="TH SarabunIT๙"/>
          <w:sz w:val="32"/>
          <w:szCs w:val="32"/>
        </w:rPr>
        <w:t xml:space="preserve"> </w:t>
      </w:r>
      <w:r w:rsidRPr="000E46C1">
        <w:rPr>
          <w:rFonts w:ascii="TH SarabunIT๙" w:hAnsi="TH SarabunIT๙" w:cs="TH SarabunIT๙"/>
          <w:sz w:val="32"/>
          <w:szCs w:val="32"/>
          <w:cs/>
        </w:rPr>
        <w:t>เป็นระดับ</w:t>
      </w:r>
    </w:p>
    <w:p w:rsidR="000E46C1" w:rsidRPr="000E46C1" w:rsidRDefault="000E46C1" w:rsidP="000E46C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E46C1">
        <w:rPr>
          <w:rFonts w:ascii="TH SarabunIT๙" w:hAnsi="TH SarabunIT๙" w:cs="TH SarabunIT๙"/>
          <w:sz w:val="32"/>
          <w:szCs w:val="32"/>
          <w:cs/>
        </w:rPr>
        <w:t>คะแนนที่ยอมรับความเสี่ยงได้</w:t>
      </w:r>
      <w:r w:rsidRPr="000E46C1">
        <w:rPr>
          <w:rFonts w:ascii="TH SarabunIT๙" w:hAnsi="TH SarabunIT๙" w:cs="TH SarabunIT๙"/>
          <w:sz w:val="32"/>
          <w:szCs w:val="32"/>
        </w:rPr>
        <w:t xml:space="preserve"> </w:t>
      </w:r>
      <w:r w:rsidRPr="000E46C1">
        <w:rPr>
          <w:rFonts w:ascii="TH SarabunIT๙" w:hAnsi="TH SarabunIT๙" w:cs="TH SarabunIT๙"/>
          <w:sz w:val="32"/>
          <w:szCs w:val="32"/>
          <w:cs/>
        </w:rPr>
        <w:t>แต่ยังต้องมีแผนควบคุมความเสี่ยง</w:t>
      </w:r>
    </w:p>
    <w:p w:rsidR="000E46C1" w:rsidRPr="000E46C1" w:rsidRDefault="000E46C1" w:rsidP="000E46C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E46C1">
        <w:rPr>
          <w:rFonts w:ascii="TH SarabunIT๙" w:hAnsi="TH SarabunIT๙" w:cs="TH SarabunIT๙"/>
          <w:sz w:val="32"/>
          <w:szCs w:val="32"/>
        </w:rPr>
        <w:tab/>
      </w:r>
      <w:r w:rsidRPr="000E46C1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0E46C1">
        <w:rPr>
          <w:rFonts w:ascii="TH SarabunIT๙" w:hAnsi="TH SarabunIT๙" w:cs="TH SarabunIT๙"/>
          <w:sz w:val="32"/>
          <w:szCs w:val="32"/>
          <w:cs/>
        </w:rPr>
        <w:t>ระดับความเสี่ยงสูง</w:t>
      </w:r>
      <w:r w:rsidRPr="000E46C1">
        <w:rPr>
          <w:rFonts w:ascii="TH SarabunIT๙" w:hAnsi="TH SarabunIT๙" w:cs="TH SarabunIT๙"/>
          <w:sz w:val="32"/>
          <w:szCs w:val="32"/>
        </w:rPr>
        <w:t xml:space="preserve"> (High) </w:t>
      </w:r>
      <w:r w:rsidRPr="000E46C1">
        <w:rPr>
          <w:rFonts w:ascii="TH SarabunIT๙" w:hAnsi="TH SarabunIT๙" w:cs="TH SarabunIT๙"/>
          <w:sz w:val="32"/>
          <w:szCs w:val="32"/>
          <w:cs/>
        </w:rPr>
        <w:t>คะแนนระดับความเสี่ยง</w:t>
      </w:r>
      <w:r w:rsidRPr="000E46C1">
        <w:rPr>
          <w:rFonts w:ascii="TH SarabunIT๙" w:hAnsi="TH SarabunIT๙" w:cs="TH SarabunIT๙"/>
          <w:sz w:val="32"/>
          <w:szCs w:val="32"/>
        </w:rPr>
        <w:t xml:space="preserve"> 11 - 16 </w:t>
      </w:r>
      <w:r w:rsidRPr="000E46C1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0E46C1">
        <w:rPr>
          <w:rFonts w:ascii="TH SarabunIT๙" w:hAnsi="TH SarabunIT๙" w:cs="TH SarabunIT๙"/>
          <w:sz w:val="32"/>
          <w:szCs w:val="32"/>
        </w:rPr>
        <w:t xml:space="preserve"> </w:t>
      </w:r>
      <w:r w:rsidRPr="000E46C1">
        <w:rPr>
          <w:rFonts w:ascii="TH SarabunIT๙" w:hAnsi="TH SarabunIT๙" w:cs="TH SarabunIT๙"/>
          <w:sz w:val="32"/>
          <w:szCs w:val="32"/>
          <w:cs/>
        </w:rPr>
        <w:t>จะต้องมีแผนลดความเสี่ยงเพื่อให้ความเสี่ยงนั้นลดลงให้อยู่ในระดับที่ยอมรับได้</w:t>
      </w:r>
    </w:p>
    <w:p w:rsidR="000E46C1" w:rsidRPr="000E46C1" w:rsidRDefault="000E46C1" w:rsidP="000E46C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E46C1">
        <w:rPr>
          <w:rFonts w:ascii="TH SarabunIT๙" w:hAnsi="TH SarabunIT๙" w:cs="TH SarabunIT๙"/>
          <w:sz w:val="32"/>
          <w:szCs w:val="32"/>
        </w:rPr>
        <w:tab/>
      </w:r>
      <w:r w:rsidRPr="000E46C1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0E46C1">
        <w:rPr>
          <w:rFonts w:ascii="TH SarabunIT๙" w:hAnsi="TH SarabunIT๙" w:cs="TH SarabunIT๙"/>
          <w:sz w:val="32"/>
          <w:szCs w:val="32"/>
          <w:cs/>
        </w:rPr>
        <w:t>ระดับความเสี่ยงสูงมาก</w:t>
      </w:r>
      <w:r w:rsidRPr="000E46C1">
        <w:rPr>
          <w:rFonts w:ascii="TH SarabunIT๙" w:hAnsi="TH SarabunIT๙" w:cs="TH SarabunIT๙"/>
          <w:sz w:val="32"/>
          <w:szCs w:val="32"/>
        </w:rPr>
        <w:t xml:space="preserve"> (Extreme) </w:t>
      </w:r>
      <w:r w:rsidRPr="000E46C1">
        <w:rPr>
          <w:rFonts w:ascii="TH SarabunIT๙" w:hAnsi="TH SarabunIT๙" w:cs="TH SarabunIT๙"/>
          <w:sz w:val="32"/>
          <w:szCs w:val="32"/>
          <w:cs/>
        </w:rPr>
        <w:t>คะแนนระดับความเสี่ยง</w:t>
      </w:r>
      <w:r w:rsidRPr="000E46C1">
        <w:rPr>
          <w:rFonts w:ascii="TH SarabunIT๙" w:hAnsi="TH SarabunIT๙" w:cs="TH SarabunIT๙"/>
          <w:sz w:val="32"/>
          <w:szCs w:val="32"/>
        </w:rPr>
        <w:t xml:space="preserve"> 17 - 25 </w:t>
      </w:r>
      <w:r w:rsidRPr="000E46C1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0E46C1">
        <w:rPr>
          <w:rFonts w:ascii="TH SarabunIT๙" w:hAnsi="TH SarabunIT๙" w:cs="TH SarabunIT๙"/>
          <w:sz w:val="32"/>
          <w:szCs w:val="32"/>
        </w:rPr>
        <w:t xml:space="preserve"> </w:t>
      </w:r>
      <w:r w:rsidRPr="000E46C1">
        <w:rPr>
          <w:rFonts w:ascii="TH SarabunIT๙" w:hAnsi="TH SarabunIT๙" w:cs="TH SarabunIT๙"/>
          <w:sz w:val="32"/>
          <w:szCs w:val="32"/>
          <w:cs/>
        </w:rPr>
        <w:t>ต้องมีแผนลด</w:t>
      </w:r>
    </w:p>
    <w:p w:rsidR="00E57B0D" w:rsidRDefault="000E46C1" w:rsidP="000E46C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E46C1">
        <w:rPr>
          <w:rFonts w:ascii="TH SarabunIT๙" w:hAnsi="TH SarabunIT๙" w:cs="TH SarabunIT๙"/>
          <w:sz w:val="32"/>
          <w:szCs w:val="32"/>
          <w:cs/>
        </w:rPr>
        <w:t>ความเสี่ยงและประเมินซ้ำ</w:t>
      </w:r>
      <w:r w:rsidRPr="000E46C1">
        <w:rPr>
          <w:rFonts w:ascii="TH SarabunIT๙" w:hAnsi="TH SarabunIT๙" w:cs="TH SarabunIT๙"/>
          <w:sz w:val="32"/>
          <w:szCs w:val="32"/>
        </w:rPr>
        <w:t xml:space="preserve"> </w:t>
      </w:r>
      <w:r w:rsidRPr="000E46C1">
        <w:rPr>
          <w:rFonts w:ascii="TH SarabunIT๙" w:hAnsi="TH SarabunIT๙" w:cs="TH SarabunIT๙"/>
          <w:sz w:val="32"/>
          <w:szCs w:val="32"/>
          <w:cs/>
        </w:rPr>
        <w:t>หรืออาจต้องถ่ายโอนความเสี่ยง</w:t>
      </w:r>
    </w:p>
    <w:p w:rsidR="00F106B5" w:rsidRDefault="00F106B5" w:rsidP="000E46C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181725" cy="3659207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705" t="23362" r="24639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65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AAD" w:rsidRDefault="00685AAD" w:rsidP="000E46C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5AAD" w:rsidRDefault="00515A26" w:rsidP="00515A2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-20-</w:t>
      </w:r>
    </w:p>
    <w:p w:rsidR="00685AAD" w:rsidRDefault="00685AAD" w:rsidP="00685AAD">
      <w:pPr>
        <w:autoSpaceDE w:val="0"/>
        <w:autoSpaceDN w:val="0"/>
        <w:adjustRightInd w:val="0"/>
        <w:spacing w:after="0" w:line="240" w:lineRule="auto"/>
        <w:rPr>
          <w:rFonts w:ascii="THSarabunPSK-Bold" w:hAnsi="THSarabunPSK-Bold" w:cs="THSarabunPSK-Bold"/>
          <w:b/>
          <w:bCs/>
          <w:sz w:val="32"/>
          <w:szCs w:val="32"/>
        </w:rPr>
      </w:pPr>
      <w:r>
        <w:rPr>
          <w:rFonts w:ascii="THSarabunPSK-Bold" w:hAnsi="THSarabunPSK-Bold" w:cs="THSarabunPSK-Bold"/>
          <w:b/>
          <w:bCs/>
          <w:sz w:val="32"/>
          <w:szCs w:val="32"/>
          <w:cs/>
        </w:rPr>
        <w:t>การติดตามและทบทวน</w:t>
      </w:r>
    </w:p>
    <w:p w:rsidR="00685AAD" w:rsidRDefault="00685AAD" w:rsidP="00685AAD">
      <w:pPr>
        <w:autoSpaceDE w:val="0"/>
        <w:autoSpaceDN w:val="0"/>
        <w:adjustRightInd w:val="0"/>
        <w:spacing w:after="0" w:line="240" w:lineRule="auto"/>
        <w:jc w:val="thaiDistribute"/>
        <w:rPr>
          <w:rFonts w:ascii="THSarabunPSK" w:hAnsi="THSarabunPSK" w:cs="THSarabunPSK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ab/>
        <w:t>การติดตามและทบทวนเป็นกระบวนการที่ให้ความเชื่อมั่นว่าการบริหารจัดการความเสี่ยงที่มีอยู่ยังคงมีประสิทธิผล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เนื่องจากความเสี่ยงเป็นสิ่งที่เกิดขึ้นและเปลี่ยนแปลงตลอดเวลา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ดังนั้นการติดตามและทบทวนเป็นกระบวนการที่เกิดขึ้นสม่ำเสมอ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ปัจจัยที่ทำให้หน่วยงานต้องทบทวนการบริหารจัดการความเสี่ยง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ได้แก่การเปลี่ยนแปลงที่สำคัญซึ่งเกิดจากปัจจัยภายในและภายนอก</w:t>
      </w:r>
      <w:r>
        <w:rPr>
          <w:rFonts w:ascii="THSarabunPSK" w:hAnsi="THSarabunPSK" w:cs="THSarabunPSK"/>
          <w:sz w:val="32"/>
          <w:szCs w:val="32"/>
        </w:rPr>
        <w:t xml:space="preserve"> </w:t>
      </w:r>
      <w:r>
        <w:rPr>
          <w:rFonts w:ascii="THSarabunPSK" w:hAnsi="THSarabunPSK" w:cs="THSarabunPSK" w:hint="cs"/>
          <w:sz w:val="32"/>
          <w:szCs w:val="32"/>
          <w:cs/>
        </w:rPr>
        <w:t>หรือผลการดำเนินงานไม่เป็นไปตามเป้าหมาย</w:t>
      </w:r>
      <w:r w:rsidR="005E0A68">
        <w:rPr>
          <w:rFonts w:ascii="THSarabunPSK" w:hAnsi="THSarabunPSK" w:cs="THSarabunPSK" w:hint="cs"/>
          <w:sz w:val="32"/>
          <w:szCs w:val="32"/>
          <w:cs/>
        </w:rPr>
        <w:t xml:space="preserve">           </w:t>
      </w:r>
      <w:r>
        <w:rPr>
          <w:rFonts w:ascii="THSarabunPSK" w:hAnsi="THSarabunPSK" w:cs="THSarabunPSK" w:hint="cs"/>
          <w:sz w:val="32"/>
          <w:szCs w:val="32"/>
          <w:cs/>
        </w:rPr>
        <w:t>ที่กำหนดไว้</w:t>
      </w:r>
    </w:p>
    <w:p w:rsidR="009A1DC2" w:rsidRPr="009A1DC2" w:rsidRDefault="00685AAD" w:rsidP="009A1D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SarabunPSK" w:hAnsi="THSarabunPSK" w:cs="THSarabunPSK" w:hint="cs"/>
          <w:sz w:val="32"/>
          <w:szCs w:val="32"/>
          <w:cs/>
        </w:rPr>
        <w:tab/>
      </w:r>
      <w:r w:rsidRPr="009A1DC2">
        <w:rPr>
          <w:rFonts w:ascii="TH SarabunIT๙" w:hAnsi="TH SarabunIT๙" w:cs="TH SarabunIT๙"/>
          <w:sz w:val="32"/>
          <w:szCs w:val="32"/>
          <w:cs/>
        </w:rPr>
        <w:t>การติดตามและทบทวนการบริหารจัดการความเสี่ยงสามารถดำเนินการอย่างต่อเนื่องหรือเป็นระยะซึ่งควรดำเนินการในทุกกระบวนการของการบริหารจัดการความเสี่ยง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การติดตามและทบทวนอาจนำไปสู่การเปลี่ยนแปลงของแผนการปฏิบัติงานขององค์กร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การเปลี่ยนแปลงระบบเทคโนโลยีสารสนเทศ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รวมถึงการพัฒนาระบบการบริหารจัดการความเสี่ยง</w:t>
      </w:r>
      <w:r w:rsidR="009A1DC2" w:rsidRPr="009A1DC2">
        <w:rPr>
          <w:rFonts w:ascii="TH SarabunIT๙" w:hAnsi="TH SarabunIT๙" w:cs="TH SarabunIT๙"/>
          <w:sz w:val="32"/>
          <w:szCs w:val="32"/>
        </w:rPr>
        <w:tab/>
      </w:r>
      <w:r w:rsidR="009A1DC2" w:rsidRPr="009A1DC2">
        <w:rPr>
          <w:rFonts w:ascii="TH SarabunIT๙" w:hAnsi="TH SarabunIT๙" w:cs="TH SarabunIT๙"/>
          <w:sz w:val="32"/>
          <w:szCs w:val="32"/>
        </w:rPr>
        <w:tab/>
      </w:r>
      <w:r w:rsidR="009A1DC2" w:rsidRPr="009A1DC2">
        <w:rPr>
          <w:rFonts w:ascii="TH SarabunIT๙" w:hAnsi="TH SarabunIT๙" w:cs="TH SarabunIT๙"/>
          <w:sz w:val="32"/>
          <w:szCs w:val="32"/>
        </w:rPr>
        <w:tab/>
      </w:r>
      <w:r w:rsidR="009A1DC2" w:rsidRPr="009A1DC2">
        <w:rPr>
          <w:rFonts w:ascii="TH SarabunIT๙" w:hAnsi="TH SarabunIT๙" w:cs="TH SarabunIT๙"/>
          <w:sz w:val="32"/>
          <w:szCs w:val="32"/>
        </w:rPr>
        <w:tab/>
      </w:r>
      <w:r w:rsidR="009A1DC2" w:rsidRPr="009A1DC2">
        <w:rPr>
          <w:rFonts w:ascii="TH SarabunIT๙" w:hAnsi="TH SarabunIT๙" w:cs="TH SarabunIT๙"/>
          <w:sz w:val="32"/>
          <w:szCs w:val="32"/>
        </w:rPr>
        <w:tab/>
      </w:r>
      <w:r w:rsidR="009A1DC2" w:rsidRPr="009A1DC2">
        <w:rPr>
          <w:rFonts w:ascii="TH SarabunIT๙" w:hAnsi="TH SarabunIT๙" w:cs="TH SarabunIT๙"/>
          <w:sz w:val="32"/>
          <w:szCs w:val="32"/>
        </w:rPr>
        <w:tab/>
      </w:r>
      <w:r w:rsidR="009A1DC2" w:rsidRPr="009A1DC2">
        <w:rPr>
          <w:rFonts w:ascii="TH SarabunIT๙" w:hAnsi="TH SarabunIT๙" w:cs="TH SarabunIT๙"/>
          <w:sz w:val="32"/>
          <w:szCs w:val="32"/>
        </w:rPr>
        <w:tab/>
      </w:r>
      <w:r w:rsidR="009A1DC2" w:rsidRPr="009A1DC2">
        <w:rPr>
          <w:rFonts w:ascii="TH SarabunIT๙" w:hAnsi="TH SarabunIT๙" w:cs="TH SarabunIT๙"/>
          <w:sz w:val="32"/>
          <w:szCs w:val="32"/>
        </w:rPr>
        <w:tab/>
      </w:r>
      <w:r w:rsidR="009A1DC2" w:rsidRPr="009A1DC2">
        <w:rPr>
          <w:rFonts w:ascii="TH SarabunIT๙" w:hAnsi="TH SarabunIT๙" w:cs="TH SarabunIT๙"/>
          <w:sz w:val="32"/>
          <w:szCs w:val="32"/>
        </w:rPr>
        <w:tab/>
      </w:r>
    </w:p>
    <w:p w:rsidR="009A1DC2" w:rsidRPr="009A1DC2" w:rsidRDefault="009A1DC2" w:rsidP="009A1D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1DC2">
        <w:rPr>
          <w:rFonts w:ascii="TH SarabunIT๙" w:hAnsi="TH SarabunIT๙" w:cs="TH SarabunIT๙"/>
          <w:b/>
          <w:bCs/>
          <w:sz w:val="32"/>
          <w:szCs w:val="32"/>
          <w:cs/>
        </w:rPr>
        <w:t>การสื่อสารและการรายงาน</w:t>
      </w:r>
    </w:p>
    <w:p w:rsidR="009A1DC2" w:rsidRPr="009A1DC2" w:rsidRDefault="009A1DC2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1DC2">
        <w:rPr>
          <w:rFonts w:ascii="TH SarabunIT๙" w:hAnsi="TH SarabunIT๙" w:cs="TH SarabunIT๙"/>
          <w:sz w:val="32"/>
          <w:szCs w:val="32"/>
          <w:cs/>
        </w:rPr>
        <w:tab/>
        <w:t>การสื่อสารเป็นการสร้างความตระหนัก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ความเข้าใจ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และการมีส่วนร่วมของกระบวนการบริหารจัดการความเสี่ยง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การสื่อสารเป็นการให้และรับข้อมูล</w:t>
      </w:r>
      <w:r w:rsidRPr="009A1DC2">
        <w:rPr>
          <w:rFonts w:ascii="TH SarabunIT๙" w:hAnsi="TH SarabunIT๙" w:cs="TH SarabunIT๙"/>
          <w:sz w:val="32"/>
          <w:szCs w:val="32"/>
        </w:rPr>
        <w:t xml:space="preserve"> (Two-way Communication) </w:t>
      </w:r>
      <w:r w:rsidRPr="009A1DC2">
        <w:rPr>
          <w:rFonts w:ascii="TH SarabunIT๙" w:hAnsi="TH SarabunIT๙" w:cs="TH SarabunIT๙"/>
          <w:sz w:val="32"/>
          <w:szCs w:val="32"/>
          <w:cs/>
        </w:rPr>
        <w:t>หน่วยงานควรมีช่องทางการสื่อสารทั้งภายในและภายนอก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โดยการสื่อสารภายในต้องเป็นการสื่อสารแบบจากผู้บริหารไปยังผู้ใต้บังคับบัญชา</w:t>
      </w:r>
      <w:r w:rsidRPr="009A1DC2">
        <w:rPr>
          <w:rFonts w:ascii="TH SarabunIT๙" w:hAnsi="TH SarabunIT๙" w:cs="TH SarabunIT๙"/>
          <w:sz w:val="32"/>
          <w:szCs w:val="32"/>
        </w:rPr>
        <w:t xml:space="preserve"> (Top Down) </w:t>
      </w:r>
      <w:r w:rsidRPr="009A1DC2">
        <w:rPr>
          <w:rFonts w:ascii="TH SarabunIT๙" w:hAnsi="TH SarabunIT๙" w:cs="TH SarabunIT๙"/>
          <w:sz w:val="32"/>
          <w:szCs w:val="32"/>
          <w:cs/>
        </w:rPr>
        <w:t>จากผู้ใต้บังคับบัญชาไปยังผู้บริหาร</w:t>
      </w:r>
      <w:r w:rsidRPr="009A1DC2">
        <w:rPr>
          <w:rFonts w:ascii="TH SarabunIT๙" w:hAnsi="TH SarabunIT๙" w:cs="TH SarabunIT๙"/>
          <w:sz w:val="32"/>
          <w:szCs w:val="32"/>
        </w:rPr>
        <w:t xml:space="preserve"> (Bottom Up) </w:t>
      </w:r>
      <w:r w:rsidRPr="009A1DC2">
        <w:rPr>
          <w:rFonts w:ascii="TH SarabunIT๙" w:hAnsi="TH SarabunIT๙" w:cs="TH SarabunIT๙"/>
          <w:sz w:val="32"/>
          <w:szCs w:val="32"/>
          <w:cs/>
        </w:rPr>
        <w:t>และระหว่างหน่วยงานย่อยภายใน</w:t>
      </w:r>
      <w:r w:rsidRPr="009A1DC2">
        <w:rPr>
          <w:rFonts w:ascii="TH SarabunIT๙" w:hAnsi="TH SarabunIT๙" w:cs="TH SarabunIT๙"/>
          <w:sz w:val="32"/>
          <w:szCs w:val="32"/>
        </w:rPr>
        <w:t xml:space="preserve"> (Across Divisions)</w:t>
      </w:r>
    </w:p>
    <w:p w:rsidR="009A1DC2" w:rsidRPr="009A1DC2" w:rsidRDefault="009A1DC2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1DC2">
        <w:rPr>
          <w:rFonts w:ascii="TH SarabunIT๙" w:hAnsi="TH SarabunIT๙" w:cs="TH SarabunIT๙"/>
          <w:sz w:val="32"/>
          <w:szCs w:val="32"/>
          <w:cs/>
        </w:rPr>
        <w:tab/>
        <w:t>หน่วยงานควรกำหนดบุคคลที่ควรได้รับข้อมูล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ประเภทของข้อมูลที่ควรได้รับ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ความถี่ของการรายงานรูปแบบและวิธีการรายงาน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เพื่อให้ผู้กำกับดูแล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ผู้บริหาร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และผู้มีส่วนได้เสียได้รับข้อมูลสารสนเทศที่ถูกต้องครบถ้วน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เกี่ยวข้องกับการตัดสินใจ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และทันต่อเวลา</w:t>
      </w:r>
    </w:p>
    <w:p w:rsidR="009A1DC2" w:rsidRDefault="009A1DC2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1DC2">
        <w:rPr>
          <w:rFonts w:ascii="TH SarabunIT๙" w:hAnsi="TH SarabunIT๙" w:cs="TH SarabunIT๙"/>
          <w:sz w:val="32"/>
          <w:szCs w:val="32"/>
          <w:cs/>
        </w:rPr>
        <w:tab/>
        <w:t>การสื่อสารและรายงานต่อผู้กำกับดูแล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เป็นการสื่อสารและการรายงานความเสี่ยงในภาพรวมขององค์กร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เพื่อสนับสนุนหน้าที่ของผู้กำกับดูแลในการกำกับการบริหารจัดการความเสี่ยงของฝ่ายบริหาร</w:t>
      </w:r>
    </w:p>
    <w:p w:rsidR="00685AAD" w:rsidRDefault="009A1DC2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1DC2">
        <w:rPr>
          <w:rFonts w:ascii="TH SarabunIT๙" w:hAnsi="TH SarabunIT๙" w:cs="TH SarabunIT๙"/>
          <w:sz w:val="32"/>
          <w:szCs w:val="32"/>
          <w:cs/>
        </w:rPr>
        <w:tab/>
        <w:t>หน่วยงานอาจพิจารณากำหนดตัวชี้วัดความเสี่ยงที่สำคัญ</w:t>
      </w:r>
      <w:r w:rsidRPr="009A1DC2">
        <w:rPr>
          <w:rFonts w:ascii="TH SarabunIT๙" w:hAnsi="TH SarabunIT๙" w:cs="TH SarabunIT๙"/>
          <w:sz w:val="32"/>
          <w:szCs w:val="32"/>
        </w:rPr>
        <w:t xml:space="preserve"> (Key Risk Indicators) </w:t>
      </w:r>
      <w:r w:rsidRPr="009A1DC2">
        <w:rPr>
          <w:rFonts w:ascii="TH SarabunIT๙" w:hAnsi="TH SarabunIT๙" w:cs="TH SarabunIT๙"/>
          <w:sz w:val="32"/>
          <w:szCs w:val="32"/>
          <w:cs/>
        </w:rPr>
        <w:t>เพื่อติดตามข้อมูลความเสี่ยงและการรายงานเมื่อระดับความเสี่ยงถึงจุดตัวชี้วัดความเสี่ยงที่สำคัญ</w:t>
      </w:r>
    </w:p>
    <w:p w:rsidR="009A1DC2" w:rsidRDefault="009A1DC2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DC2" w:rsidRDefault="009A1DC2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DC2" w:rsidRDefault="009A1DC2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DC2" w:rsidRDefault="009A1DC2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DC2" w:rsidRDefault="009A1DC2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DC2" w:rsidRDefault="009A1DC2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DC2" w:rsidRDefault="009A1DC2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DC2" w:rsidRDefault="009A1DC2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DC2" w:rsidRDefault="009A1DC2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DC2" w:rsidRDefault="009A1DC2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DC2" w:rsidRDefault="009A1DC2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DC2" w:rsidRDefault="009A1DC2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DC2" w:rsidRDefault="009A1DC2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DC2" w:rsidRPr="008A31CC" w:rsidRDefault="009A1DC2" w:rsidP="009A1D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A31C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บทที่</w:t>
      </w:r>
      <w:r w:rsidRPr="008A31C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>5</w:t>
      </w:r>
    </w:p>
    <w:p w:rsidR="009A1DC2" w:rsidRDefault="009A1DC2" w:rsidP="009A1DC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แผนบริหารความเสี่ยง</w:t>
      </w:r>
    </w:p>
    <w:p w:rsidR="009A1DC2" w:rsidRPr="009A1DC2" w:rsidRDefault="009A1DC2" w:rsidP="009A1D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9A1DC2" w:rsidRPr="009A1DC2" w:rsidRDefault="009A1DC2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A1DC2">
        <w:rPr>
          <w:rFonts w:ascii="TH SarabunIT๙" w:hAnsi="TH SarabunIT๙" w:cs="TH SarabunIT๙"/>
          <w:sz w:val="32"/>
          <w:szCs w:val="32"/>
          <w:cs/>
        </w:rPr>
        <w:t>ในปีงบประมาณ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พ</w:t>
      </w:r>
      <w:r w:rsidRPr="009A1DC2">
        <w:rPr>
          <w:rFonts w:ascii="TH SarabunIT๙" w:hAnsi="TH SarabunIT๙" w:cs="TH SarabunIT๙"/>
          <w:sz w:val="32"/>
          <w:szCs w:val="32"/>
        </w:rPr>
        <w:t>.</w:t>
      </w:r>
      <w:r w:rsidRPr="009A1DC2">
        <w:rPr>
          <w:rFonts w:ascii="TH SarabunIT๙" w:hAnsi="TH SarabunIT๙" w:cs="TH SarabunIT๙"/>
          <w:sz w:val="32"/>
          <w:szCs w:val="32"/>
          <w:cs/>
        </w:rPr>
        <w:t>ศ</w:t>
      </w:r>
      <w:r w:rsidRPr="009A1DC2">
        <w:rPr>
          <w:rFonts w:ascii="TH SarabunIT๙" w:hAnsi="TH SarabunIT๙" w:cs="TH SarabunIT๙"/>
          <w:sz w:val="32"/>
          <w:szCs w:val="32"/>
        </w:rPr>
        <w:t xml:space="preserve">.2565 </w:t>
      </w:r>
      <w:r w:rsidRPr="009A1DC2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สบเตี๊ยะ 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ได้ดำเนินการทบทวน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และจัดทำ</w:t>
      </w:r>
    </w:p>
    <w:p w:rsidR="009A1DC2" w:rsidRPr="009A1DC2" w:rsidRDefault="009A1DC2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1DC2">
        <w:rPr>
          <w:rFonts w:ascii="TH SarabunIT๙" w:hAnsi="TH SarabunIT๙" w:cs="TH SarabunIT๙"/>
          <w:sz w:val="32"/>
          <w:szCs w:val="32"/>
          <w:cs/>
        </w:rPr>
        <w:t>แผนบริหารความเสี่ยง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เพื่อเตรียมการรองรับสภาวะการเปลี่ยนแปลงที่จะเกิดขึ้น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โดยพิจารณาทบทวนจากรายงานผลการควบคุมภายใน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ของปีงบประมาณ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พ</w:t>
      </w:r>
      <w:r w:rsidRPr="009A1DC2">
        <w:rPr>
          <w:rFonts w:ascii="TH SarabunIT๙" w:hAnsi="TH SarabunIT๙" w:cs="TH SarabunIT๙"/>
          <w:sz w:val="32"/>
          <w:szCs w:val="32"/>
        </w:rPr>
        <w:t>.</w:t>
      </w:r>
      <w:r w:rsidRPr="009A1DC2">
        <w:rPr>
          <w:rFonts w:ascii="TH SarabunIT๙" w:hAnsi="TH SarabunIT๙" w:cs="TH SarabunIT๙"/>
          <w:sz w:val="32"/>
          <w:szCs w:val="32"/>
          <w:cs/>
        </w:rPr>
        <w:t>ศ</w:t>
      </w:r>
      <w:r w:rsidRPr="009A1DC2">
        <w:rPr>
          <w:rFonts w:ascii="TH SarabunIT๙" w:hAnsi="TH SarabunIT๙" w:cs="TH SarabunIT๙"/>
          <w:sz w:val="32"/>
          <w:szCs w:val="32"/>
        </w:rPr>
        <w:t xml:space="preserve">.2564 </w:t>
      </w:r>
      <w:r w:rsidRPr="009A1DC2">
        <w:rPr>
          <w:rFonts w:ascii="TH SarabunIT๙" w:hAnsi="TH SarabunIT๙" w:cs="TH SarabunIT๙"/>
          <w:sz w:val="32"/>
          <w:szCs w:val="32"/>
          <w:cs/>
        </w:rPr>
        <w:t>ที่ได้รวบรวมจากสำนัก</w:t>
      </w:r>
      <w:r w:rsidRPr="009A1DC2">
        <w:rPr>
          <w:rFonts w:ascii="TH SarabunIT๙" w:hAnsi="TH SarabunIT๙" w:cs="TH SarabunIT๙"/>
          <w:sz w:val="32"/>
          <w:szCs w:val="32"/>
        </w:rPr>
        <w:t>/</w:t>
      </w:r>
      <w:r w:rsidRPr="009A1DC2">
        <w:rPr>
          <w:rFonts w:ascii="TH SarabunIT๙" w:hAnsi="TH SarabunIT๙" w:cs="TH SarabunIT๙"/>
          <w:sz w:val="32"/>
          <w:szCs w:val="32"/>
          <w:cs/>
        </w:rPr>
        <w:t>กอง</w:t>
      </w:r>
      <w:r w:rsidRPr="009A1DC2">
        <w:rPr>
          <w:rFonts w:ascii="TH SarabunIT๙" w:hAnsi="TH SarabunIT๙" w:cs="TH SarabunIT๙"/>
          <w:sz w:val="32"/>
          <w:szCs w:val="32"/>
        </w:rPr>
        <w:t>/</w:t>
      </w:r>
      <w:r w:rsidRPr="009A1DC2">
        <w:rPr>
          <w:rFonts w:ascii="TH SarabunIT๙" w:hAnsi="TH SarabunIT๙" w:cs="TH SarabunIT๙"/>
          <w:sz w:val="32"/>
          <w:szCs w:val="32"/>
          <w:cs/>
        </w:rPr>
        <w:t>ฝ่ายฯ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ต่าง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ๆ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ของเทศบาลตำบลตากฟ้า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รวมถึงข้อเสนอแนะจากคณะกรรมการบริหารจัดการความเสี่ยง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และได้ทำการวิเคราะห์ระดับ</w:t>
      </w:r>
      <w:r w:rsidR="00A00272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9A1DC2">
        <w:rPr>
          <w:rFonts w:ascii="TH SarabunIT๙" w:hAnsi="TH SarabunIT๙" w:cs="TH SarabunIT๙"/>
          <w:sz w:val="32"/>
          <w:szCs w:val="32"/>
          <w:cs/>
        </w:rPr>
        <w:t>ความเสี่ยง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ผลกระทบจากการเกิดความเสี่ยงนั้น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แล้วคัดเลือกความเสี่ยงในระดับปานกลางขึ้นไปจนถึงความเสี่ยงในระดับสูงมาก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เพื่อกำหนดมาตรการหรือแผนปฏิบัติในการจัดการและควบคุมความเสี่ยงที่สูงมาก</w:t>
      </w:r>
      <w:r w:rsidRPr="009A1DC2">
        <w:rPr>
          <w:rFonts w:ascii="TH SarabunIT๙" w:hAnsi="TH SarabunIT๙" w:cs="TH SarabunIT๙"/>
          <w:sz w:val="32"/>
          <w:szCs w:val="32"/>
        </w:rPr>
        <w:t xml:space="preserve">(Extreme) </w:t>
      </w:r>
      <w:r w:rsidRPr="009A1DC2">
        <w:rPr>
          <w:rFonts w:ascii="TH SarabunIT๙" w:hAnsi="TH SarabunIT๙" w:cs="TH SarabunIT๙"/>
          <w:sz w:val="32"/>
          <w:szCs w:val="32"/>
          <w:cs/>
        </w:rPr>
        <w:t>และสูง</w:t>
      </w:r>
      <w:r w:rsidRPr="009A1DC2">
        <w:rPr>
          <w:rFonts w:ascii="TH SarabunIT๙" w:hAnsi="TH SarabunIT๙" w:cs="TH SarabunIT๙"/>
          <w:sz w:val="32"/>
          <w:szCs w:val="32"/>
        </w:rPr>
        <w:t xml:space="preserve">(High) </w:t>
      </w:r>
      <w:r w:rsidRPr="009A1DC2">
        <w:rPr>
          <w:rFonts w:ascii="TH SarabunIT๙" w:hAnsi="TH SarabunIT๙" w:cs="TH SarabunIT๙"/>
          <w:sz w:val="32"/>
          <w:szCs w:val="32"/>
          <w:cs/>
        </w:rPr>
        <w:t>ให้ลดลงมาอยู่ในระดับที่ยอมรับได้หรือปราศจากความเสี่ยงเลย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สำหรับความเสี่ยงในระดับปานกลาง</w:t>
      </w:r>
      <w:r w:rsidRPr="009A1DC2">
        <w:rPr>
          <w:rFonts w:ascii="TH SarabunIT๙" w:hAnsi="TH SarabunIT๙" w:cs="TH SarabunIT๙"/>
          <w:sz w:val="32"/>
          <w:szCs w:val="32"/>
        </w:rPr>
        <w:t>(Medium)</w:t>
      </w:r>
      <w:r w:rsidRPr="009A1DC2">
        <w:rPr>
          <w:rFonts w:ascii="TH SarabunIT๙" w:hAnsi="TH SarabunIT๙" w:cs="TH SarabunIT๙"/>
          <w:sz w:val="32"/>
          <w:szCs w:val="32"/>
          <w:cs/>
        </w:rPr>
        <w:t>ก็มีมาตรการควบคุม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เพื่อป้องกันไม่ให้เกิดผลกระทบต่อการดำเนินงานให้บรรลุตามเป้าหมายที่วางไว้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ซึ่งการดำเนินการตามมาตรการลดความเสี่ยงได้พิจารณาถึงความคุ้มค่าในด้านค่าใช้จ่ายและต้นทุนที่ต้องใช้กับประโยชน์ที่จะได้รับด้วย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โดยแผนบริหารความเสี่ยง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พ</w:t>
      </w:r>
      <w:r w:rsidRPr="009A1DC2">
        <w:rPr>
          <w:rFonts w:ascii="TH SarabunIT๙" w:hAnsi="TH SarabunIT๙" w:cs="TH SarabunIT๙"/>
          <w:sz w:val="32"/>
          <w:szCs w:val="32"/>
        </w:rPr>
        <w:t>.</w:t>
      </w:r>
      <w:r w:rsidRPr="009A1DC2">
        <w:rPr>
          <w:rFonts w:ascii="TH SarabunIT๙" w:hAnsi="TH SarabunIT๙" w:cs="TH SarabunIT๙"/>
          <w:sz w:val="32"/>
          <w:szCs w:val="32"/>
          <w:cs/>
        </w:rPr>
        <w:t>ศ</w:t>
      </w:r>
      <w:r w:rsidRPr="009A1DC2">
        <w:rPr>
          <w:rFonts w:ascii="TH SarabunIT๙" w:hAnsi="TH SarabunIT๙" w:cs="TH SarabunIT๙"/>
          <w:sz w:val="32"/>
          <w:szCs w:val="32"/>
        </w:rPr>
        <w:t>.2565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ของเทศบาลตำบล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สบเตี๊ยะ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มีองค์ประกอบที่สำคัญ</w:t>
      </w:r>
      <w:r w:rsidRPr="009A1DC2">
        <w:rPr>
          <w:rFonts w:ascii="TH SarabunIT๙" w:hAnsi="TH SarabunIT๙" w:cs="TH SarabunIT๙"/>
          <w:sz w:val="32"/>
          <w:szCs w:val="32"/>
        </w:rPr>
        <w:t xml:space="preserve"> </w:t>
      </w:r>
      <w:r w:rsidRPr="009A1DC2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:rsidR="009A1DC2" w:rsidRPr="009A1DC2" w:rsidRDefault="009A1DC2" w:rsidP="009A1D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A1DC2">
        <w:rPr>
          <w:rFonts w:ascii="TH SarabunIT๙" w:hAnsi="TH SarabunIT๙" w:cs="TH SarabunIT๙"/>
          <w:sz w:val="32"/>
          <w:szCs w:val="32"/>
        </w:rPr>
        <w:t xml:space="preserve">1. </w:t>
      </w:r>
      <w:r w:rsidRPr="009A1DC2">
        <w:rPr>
          <w:rFonts w:ascii="TH SarabunIT๙" w:hAnsi="TH SarabunIT๙" w:cs="TH SarabunIT๙"/>
          <w:sz w:val="32"/>
          <w:szCs w:val="32"/>
          <w:cs/>
        </w:rPr>
        <w:t>วิธีการดำเนินงาน</w:t>
      </w:r>
      <w:r w:rsidRPr="009A1DC2">
        <w:rPr>
          <w:rFonts w:ascii="TH SarabunIT๙" w:hAnsi="TH SarabunIT๙" w:cs="TH SarabunIT๙"/>
          <w:sz w:val="32"/>
          <w:szCs w:val="32"/>
        </w:rPr>
        <w:t xml:space="preserve"> (</w:t>
      </w:r>
      <w:r w:rsidRPr="009A1DC2">
        <w:rPr>
          <w:rFonts w:ascii="TH SarabunIT๙" w:hAnsi="TH SarabunIT๙" w:cs="TH SarabunIT๙"/>
          <w:sz w:val="32"/>
          <w:szCs w:val="32"/>
          <w:cs/>
        </w:rPr>
        <w:t>กิจกรรมการควบคุมจัดการความเสี่ยง</w:t>
      </w:r>
      <w:r w:rsidRPr="009A1DC2">
        <w:rPr>
          <w:rFonts w:ascii="TH SarabunIT๙" w:hAnsi="TH SarabunIT๙" w:cs="TH SarabunIT๙"/>
          <w:sz w:val="32"/>
          <w:szCs w:val="32"/>
        </w:rPr>
        <w:t>)</w:t>
      </w:r>
    </w:p>
    <w:p w:rsidR="009A1DC2" w:rsidRPr="009A1DC2" w:rsidRDefault="009A1DC2" w:rsidP="009A1D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A1DC2">
        <w:rPr>
          <w:rFonts w:ascii="TH SarabunIT๙" w:hAnsi="TH SarabunIT๙" w:cs="TH SarabunIT๙"/>
          <w:sz w:val="32"/>
          <w:szCs w:val="32"/>
        </w:rPr>
        <w:t xml:space="preserve">2. </w:t>
      </w:r>
      <w:r w:rsidRPr="009A1DC2">
        <w:rPr>
          <w:rFonts w:ascii="TH SarabunIT๙" w:hAnsi="TH SarabunIT๙" w:cs="TH SarabunIT๙"/>
          <w:sz w:val="32"/>
          <w:szCs w:val="32"/>
          <w:cs/>
        </w:rPr>
        <w:t>ผู้รับผิดชอบ</w:t>
      </w:r>
      <w:r w:rsidRPr="009A1DC2">
        <w:rPr>
          <w:rFonts w:ascii="TH SarabunIT๙" w:hAnsi="TH SarabunIT๙" w:cs="TH SarabunIT๙"/>
          <w:sz w:val="32"/>
          <w:szCs w:val="32"/>
        </w:rPr>
        <w:t xml:space="preserve"> (</w:t>
      </w:r>
      <w:r w:rsidRPr="009A1DC2">
        <w:rPr>
          <w:rFonts w:ascii="TH SarabunIT๙" w:hAnsi="TH SarabunIT๙" w:cs="TH SarabunIT๙"/>
          <w:sz w:val="32"/>
          <w:szCs w:val="32"/>
          <w:cs/>
        </w:rPr>
        <w:t>ฝ่ายหรือกลุ่มงาน</w:t>
      </w:r>
      <w:r w:rsidRPr="009A1DC2">
        <w:rPr>
          <w:rFonts w:ascii="TH SarabunIT๙" w:hAnsi="TH SarabunIT๙" w:cs="TH SarabunIT๙"/>
          <w:sz w:val="32"/>
          <w:szCs w:val="32"/>
        </w:rPr>
        <w:t xml:space="preserve">) </w:t>
      </w:r>
      <w:r w:rsidRPr="009A1DC2">
        <w:rPr>
          <w:rFonts w:ascii="TH SarabunIT๙" w:hAnsi="TH SarabunIT๙" w:cs="TH SarabunIT๙"/>
          <w:sz w:val="32"/>
          <w:szCs w:val="32"/>
          <w:cs/>
        </w:rPr>
        <w:t>ในแต่ละกิจกรรมของแผนบริหารจัดการความเสี่ยง</w:t>
      </w:r>
    </w:p>
    <w:p w:rsidR="009A1DC2" w:rsidRPr="009A1DC2" w:rsidRDefault="009A1DC2" w:rsidP="009A1DC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A1DC2">
        <w:rPr>
          <w:rFonts w:ascii="TH SarabunIT๙" w:hAnsi="TH SarabunIT๙" w:cs="TH SarabunIT๙"/>
          <w:sz w:val="32"/>
          <w:szCs w:val="32"/>
        </w:rPr>
        <w:t xml:space="preserve">3. </w:t>
      </w:r>
      <w:r w:rsidRPr="009A1DC2">
        <w:rPr>
          <w:rFonts w:ascii="TH SarabunIT๙" w:hAnsi="TH SarabunIT๙" w:cs="TH SarabunIT๙"/>
          <w:sz w:val="32"/>
          <w:szCs w:val="32"/>
          <w:cs/>
        </w:rPr>
        <w:t>งบประมาณที่ใช้ดำเนินการ</w:t>
      </w:r>
    </w:p>
    <w:p w:rsidR="009A1DC2" w:rsidRPr="009A1DC2" w:rsidRDefault="009A1DC2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A1DC2">
        <w:rPr>
          <w:rFonts w:ascii="TH SarabunIT๙" w:hAnsi="TH SarabunIT๙" w:cs="TH SarabunIT๙"/>
          <w:sz w:val="32"/>
          <w:szCs w:val="32"/>
        </w:rPr>
        <w:t xml:space="preserve">4. </w:t>
      </w:r>
      <w:r w:rsidRPr="009A1DC2">
        <w:rPr>
          <w:rFonts w:ascii="TH SarabunIT๙" w:hAnsi="TH SarabunIT๙" w:cs="TH SarabunIT๙"/>
          <w:sz w:val="32"/>
          <w:szCs w:val="32"/>
          <w:cs/>
        </w:rPr>
        <w:t>กำหนดระยะเวลาดำเนินการของแผนงานนั้น</w:t>
      </w:r>
    </w:p>
    <w:p w:rsidR="009A1DC2" w:rsidRPr="009A1DC2" w:rsidRDefault="009A1DC2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DC2" w:rsidRDefault="009A1DC2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28608C" w:rsidSect="00574A06">
          <w:footnotePr>
            <w:numFmt w:val="thaiNumbers"/>
          </w:footnotePr>
          <w:pgSz w:w="11907" w:h="16839" w:code="9"/>
          <w:pgMar w:top="1440" w:right="1134" w:bottom="1701" w:left="1418" w:header="709" w:footer="1191" w:gutter="0"/>
          <w:pgNumType w:fmt="thaiNumbers" w:start="1"/>
          <w:cols w:space="708"/>
          <w:docGrid w:linePitch="360"/>
        </w:sect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28608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การประเมินความเสี่ยง ปีงบประมาณ พ.ศ.2565</w:t>
      </w:r>
    </w:p>
    <w:p w:rsidR="0028608C" w:rsidRDefault="0028608C" w:rsidP="0028608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เทศบาลตำบลสบเตี๊ยะ</w:t>
      </w:r>
    </w:p>
    <w:p w:rsidR="00DF4F10" w:rsidRDefault="00DF4F10" w:rsidP="0028608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14992" w:type="dxa"/>
        <w:tblLook w:val="04A0"/>
      </w:tblPr>
      <w:tblGrid>
        <w:gridCol w:w="531"/>
        <w:gridCol w:w="2110"/>
        <w:gridCol w:w="2247"/>
        <w:gridCol w:w="2526"/>
        <w:gridCol w:w="1827"/>
        <w:gridCol w:w="1128"/>
        <w:gridCol w:w="1162"/>
        <w:gridCol w:w="1128"/>
        <w:gridCol w:w="1125"/>
        <w:gridCol w:w="1208"/>
      </w:tblGrid>
      <w:tr w:rsidR="00DF4F10" w:rsidRPr="00DF4F10" w:rsidTr="00EE2105">
        <w:tc>
          <w:tcPr>
            <w:tcW w:w="531" w:type="dxa"/>
            <w:tcBorders>
              <w:right w:val="single" w:sz="4" w:space="0" w:color="000000" w:themeColor="text1"/>
            </w:tcBorders>
            <w:vAlign w:val="center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110" w:type="dxa"/>
            <w:tcBorders>
              <w:left w:val="single" w:sz="4" w:space="0" w:color="000000" w:themeColor="text1"/>
            </w:tcBorders>
            <w:vAlign w:val="center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2247" w:type="dxa"/>
            <w:vAlign w:val="center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ผลกระทบ/ความเสียหายที่อาจเกิดขึ้น</w:t>
            </w:r>
          </w:p>
        </w:tc>
        <w:tc>
          <w:tcPr>
            <w:tcW w:w="2526" w:type="dxa"/>
            <w:vAlign w:val="center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ปัจจัยเสี่ยง/สาเหตุ</w:t>
            </w:r>
          </w:p>
        </w:tc>
        <w:tc>
          <w:tcPr>
            <w:tcW w:w="1827" w:type="dxa"/>
            <w:vAlign w:val="center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</w:t>
            </w:r>
          </w:p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128" w:type="dxa"/>
            <w:vAlign w:val="center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โอกาส/ความถี่</w:t>
            </w:r>
          </w:p>
        </w:tc>
        <w:tc>
          <w:tcPr>
            <w:tcW w:w="1162" w:type="dxa"/>
            <w:vAlign w:val="center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ผลกระทบ/ความรุนแรง</w:t>
            </w:r>
          </w:p>
        </w:tc>
        <w:tc>
          <w:tcPr>
            <w:tcW w:w="1128" w:type="dxa"/>
            <w:vAlign w:val="center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</w:tc>
        <w:tc>
          <w:tcPr>
            <w:tcW w:w="1125" w:type="dxa"/>
            <w:vAlign w:val="center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08" w:type="dxa"/>
            <w:vAlign w:val="center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DF4F10" w:rsidRPr="00DF4F10" w:rsidTr="00EE2105">
        <w:tc>
          <w:tcPr>
            <w:tcW w:w="531" w:type="dxa"/>
            <w:tcBorders>
              <w:right w:val="single" w:sz="4" w:space="0" w:color="000000" w:themeColor="text1"/>
            </w:tcBorders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110" w:type="dxa"/>
            <w:tcBorders>
              <w:left w:val="single" w:sz="4" w:space="0" w:color="000000" w:themeColor="text1"/>
            </w:tcBorders>
          </w:tcPr>
          <w:p w:rsidR="00DF4F10" w:rsidRPr="00DF4F10" w:rsidRDefault="00DF4F10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กระบวนการจัดทำ </w:t>
            </w:r>
            <w:r w:rsidRPr="00DF4F10">
              <w:rPr>
                <w:rFonts w:ascii="TH SarabunIT๙" w:hAnsi="TH SarabunIT๙" w:cs="TH SarabunIT๙"/>
                <w:sz w:val="32"/>
                <w:szCs w:val="32"/>
              </w:rPr>
              <w:t>TOR</w:t>
            </w: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บางขั้นตอนมีช่องว่างอาจทำให้เกิดการทุจริต</w:t>
            </w:r>
          </w:p>
        </w:tc>
        <w:tc>
          <w:tcPr>
            <w:tcW w:w="2247" w:type="dxa"/>
          </w:tcPr>
          <w:p w:rsidR="00DF4F10" w:rsidRPr="00DF4F10" w:rsidRDefault="00DF4F10" w:rsidP="008727BB">
            <w:pPr>
              <w:autoSpaceDE w:val="0"/>
              <w:autoSpaceDN w:val="0"/>
              <w:adjustRightInd w:val="0"/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4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การดำเนินงานในการจัดซื้อจัดจ้างล่าช้า</w:t>
            </w:r>
          </w:p>
        </w:tc>
        <w:tc>
          <w:tcPr>
            <w:tcW w:w="2526" w:type="dxa"/>
          </w:tcPr>
          <w:p w:rsidR="00DF4F10" w:rsidRPr="00DF4F10" w:rsidRDefault="00DF4F10" w:rsidP="008727BB">
            <w:pPr>
              <w:autoSpaceDE w:val="0"/>
              <w:autoSpaceDN w:val="0"/>
              <w:adjustRightInd w:val="0"/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4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เจ้าหน้าที่ ผู้ปฏิบัติงานไม่ทำตามขั้นตอนที่ถูกต้อง</w:t>
            </w:r>
          </w:p>
          <w:p w:rsidR="00DF4F10" w:rsidRPr="00DF4F10" w:rsidRDefault="00DF4F10" w:rsidP="008727B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7" w:type="dxa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ความเสี่ยงด้านการปฏิบัติงาน หรือ </w:t>
            </w:r>
            <w:r w:rsidRPr="00DF4F10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128" w:type="dxa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162" w:type="dxa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128" w:type="dxa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125" w:type="dxa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1208" w:type="dxa"/>
          </w:tcPr>
          <w:p w:rsidR="00DF4F10" w:rsidRPr="00DF4F10" w:rsidRDefault="00CD26E3" w:rsidP="008727BB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ทุกสำนัก/กอง</w:t>
            </w:r>
          </w:p>
        </w:tc>
      </w:tr>
      <w:tr w:rsidR="00DF4F10" w:rsidRPr="00DF4F10" w:rsidTr="00EE2105">
        <w:tc>
          <w:tcPr>
            <w:tcW w:w="531" w:type="dxa"/>
            <w:tcBorders>
              <w:right w:val="single" w:sz="4" w:space="0" w:color="000000" w:themeColor="text1"/>
            </w:tcBorders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110" w:type="dxa"/>
            <w:tcBorders>
              <w:left w:val="single" w:sz="4" w:space="0" w:color="000000" w:themeColor="text1"/>
            </w:tcBorders>
          </w:tcPr>
          <w:p w:rsidR="00DF4F10" w:rsidRPr="00DF4F10" w:rsidRDefault="00DF4F10" w:rsidP="00220560">
            <w:pPr>
              <w:autoSpaceDE w:val="0"/>
              <w:autoSpaceDN w:val="0"/>
              <w:adjustRightInd w:val="0"/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DF4F1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การดำเนินโครงการตาม</w:t>
            </w:r>
            <w:r w:rsidR="00220560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เทศบัญญัติ</w:t>
            </w:r>
            <w:r w:rsidRPr="00DF4F1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เรื่อง งบประมาณรายจ่ายประจำปี ไม่สามารถดำเนินการได้ทันในรอบปีงบประมาณ</w:t>
            </w:r>
          </w:p>
        </w:tc>
        <w:tc>
          <w:tcPr>
            <w:tcW w:w="2247" w:type="dxa"/>
          </w:tcPr>
          <w:p w:rsidR="00DF4F10" w:rsidRPr="00DF4F10" w:rsidRDefault="00DF4F10" w:rsidP="008727BB">
            <w:pPr>
              <w:autoSpaceDE w:val="0"/>
              <w:autoSpaceDN w:val="0"/>
              <w:adjustRightInd w:val="0"/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4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ประชาชนเสียประโยชน์จากการไม่ได้ดำเนินโครงการ</w:t>
            </w:r>
          </w:p>
        </w:tc>
        <w:tc>
          <w:tcPr>
            <w:tcW w:w="2526" w:type="dxa"/>
          </w:tcPr>
          <w:p w:rsidR="00DF4F10" w:rsidRPr="00DF4F10" w:rsidRDefault="00DF4F10" w:rsidP="00220560">
            <w:pPr>
              <w:autoSpaceDE w:val="0"/>
              <w:autoSpaceDN w:val="0"/>
              <w:adjustRightInd w:val="0"/>
              <w:spacing w:line="20" w:lineRule="atLeast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4F1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เจ้าหน้าที่ที่รับผิดชอบโครงการ ไม่ดำเนินการโครงการตามข้อบัญญัติ เรื่อง งบประมาณรายจ่ายฯ</w:t>
            </w:r>
            <w:r w:rsidRPr="00DF4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ทำให้ดำเนินการไม่ทันปีงบประมาณ ทำให้ประชาชนเสียประโยชน์</w:t>
            </w:r>
          </w:p>
        </w:tc>
        <w:tc>
          <w:tcPr>
            <w:tcW w:w="1827" w:type="dxa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ความเสี่ยงด้านการปฏิบัติงาน หรือ </w:t>
            </w:r>
            <w:r w:rsidRPr="00DF4F10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128" w:type="dxa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162" w:type="dxa"/>
          </w:tcPr>
          <w:p w:rsidR="00DF4F10" w:rsidRPr="00A5345D" w:rsidRDefault="00DF4F10" w:rsidP="008727BB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</w:pPr>
            <w:r w:rsidRPr="00A5345D"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>2</w:t>
            </w:r>
          </w:p>
        </w:tc>
        <w:tc>
          <w:tcPr>
            <w:tcW w:w="1128" w:type="dxa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125" w:type="dxa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208" w:type="dxa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ทุกสำนัก/กอง</w:t>
            </w:r>
          </w:p>
        </w:tc>
      </w:tr>
      <w:tr w:rsidR="00DF4F10" w:rsidRPr="00DF4F10" w:rsidTr="00EE2105">
        <w:tc>
          <w:tcPr>
            <w:tcW w:w="531" w:type="dxa"/>
            <w:tcBorders>
              <w:right w:val="single" w:sz="4" w:space="0" w:color="000000" w:themeColor="text1"/>
            </w:tcBorders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110" w:type="dxa"/>
            <w:tcBorders>
              <w:left w:val="single" w:sz="4" w:space="0" w:color="000000" w:themeColor="text1"/>
            </w:tcBorders>
          </w:tcPr>
          <w:p w:rsidR="00DF4F10" w:rsidRPr="00DF4F10" w:rsidRDefault="00DF4F10" w:rsidP="00220560">
            <w:pPr>
              <w:autoSpaceDE w:val="0"/>
              <w:autoSpaceDN w:val="0"/>
              <w:adjustRightInd w:val="0"/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DF4F1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การใช้รถยนต์ส่วนกลางไม่เป็นไปตามระเบียบหลักเกณฑ์ที่กำหนด</w:t>
            </w:r>
          </w:p>
        </w:tc>
        <w:tc>
          <w:tcPr>
            <w:tcW w:w="2247" w:type="dxa"/>
          </w:tcPr>
          <w:p w:rsidR="00DF4F10" w:rsidRPr="00DF4F10" w:rsidRDefault="00DF4F10" w:rsidP="008727BB">
            <w:pPr>
              <w:autoSpaceDE w:val="0"/>
              <w:autoSpaceDN w:val="0"/>
              <w:adjustRightInd w:val="0"/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4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1.การใช้รถยนต์ส่วนกลางอาจไม่เป็นไปตามวัตถุประสงค์</w:t>
            </w:r>
          </w:p>
          <w:p w:rsidR="00DF4F10" w:rsidRPr="00DF4F10" w:rsidRDefault="00DF4F10" w:rsidP="008727BB">
            <w:pPr>
              <w:autoSpaceDE w:val="0"/>
              <w:autoSpaceDN w:val="0"/>
              <w:adjustRightInd w:val="0"/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4F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2.สิ้นเปลืองเชื้อเพลิงโดยไม่มีเหตุอันควร</w:t>
            </w:r>
          </w:p>
        </w:tc>
        <w:tc>
          <w:tcPr>
            <w:tcW w:w="2526" w:type="dxa"/>
          </w:tcPr>
          <w:p w:rsidR="00DF4F10" w:rsidRPr="00DF4F10" w:rsidRDefault="00DF4F10" w:rsidP="00220560">
            <w:pPr>
              <w:autoSpaceDE w:val="0"/>
              <w:autoSpaceDN w:val="0"/>
              <w:adjustRightInd w:val="0"/>
              <w:spacing w:line="20" w:lineRule="atLeast"/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DF4F1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1.ผู้ขับรถยนต์ ไม่มีการกรอกข้อมูลบันทึกการใช้รถยนต์ส่วนกลาง</w:t>
            </w:r>
          </w:p>
          <w:p w:rsidR="00DF4F10" w:rsidRPr="00DF4F10" w:rsidRDefault="00DF4F10" w:rsidP="008727BB">
            <w:pPr>
              <w:autoSpaceDE w:val="0"/>
              <w:autoSpaceDN w:val="0"/>
              <w:adjustRightInd w:val="0"/>
              <w:spacing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DF4F1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2.เมื่อออกนอกเขตขององค์กรปกครองส่วนท้องถิ่น ไม่มีการ ขออนุญาตผู้บริหารท้องถิ่น </w:t>
            </w:r>
          </w:p>
        </w:tc>
        <w:tc>
          <w:tcPr>
            <w:tcW w:w="1827" w:type="dxa"/>
          </w:tcPr>
          <w:p w:rsidR="00DF4F10" w:rsidRPr="00DF4F10" w:rsidRDefault="00DF4F10" w:rsidP="008727B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ความเสี่ยงด้านการปฏิบัติตามกฎหมาย ระเบียบ ข้อบังคับ หรือ </w:t>
            </w:r>
            <w:r w:rsidRPr="00DF4F10">
              <w:rPr>
                <w:rFonts w:ascii="TH SarabunIT๙" w:hAnsi="TH SarabunIT๙" w:cs="TH SarabunIT๙"/>
                <w:sz w:val="32"/>
                <w:szCs w:val="32"/>
              </w:rPr>
              <w:t>C</w:t>
            </w:r>
          </w:p>
        </w:tc>
        <w:tc>
          <w:tcPr>
            <w:tcW w:w="1128" w:type="dxa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62" w:type="dxa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28" w:type="dxa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25" w:type="dxa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208" w:type="dxa"/>
          </w:tcPr>
          <w:p w:rsidR="00DF4F10" w:rsidRPr="00DF4F10" w:rsidRDefault="00DF4F10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F10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ทุกสำนัก/กอง</w:t>
            </w:r>
          </w:p>
        </w:tc>
      </w:tr>
    </w:tbl>
    <w:p w:rsidR="00EE2105" w:rsidRDefault="00EE2105" w:rsidP="00EE2105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การประเมินความเสี่ยง ปีงบประมาณ พ.ศ.2565</w:t>
      </w:r>
    </w:p>
    <w:p w:rsidR="00EE2105" w:rsidRDefault="00EE2105" w:rsidP="00EE2105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เทศบาลตำบลสบเตี๊ยะ</w:t>
      </w:r>
    </w:p>
    <w:p w:rsidR="00EE2105" w:rsidRDefault="00EE2105" w:rsidP="0028608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14992" w:type="dxa"/>
        <w:tblLook w:val="04A0"/>
      </w:tblPr>
      <w:tblGrid>
        <w:gridCol w:w="531"/>
        <w:gridCol w:w="2109"/>
        <w:gridCol w:w="2386"/>
        <w:gridCol w:w="2386"/>
        <w:gridCol w:w="1829"/>
        <w:gridCol w:w="1128"/>
        <w:gridCol w:w="1162"/>
        <w:gridCol w:w="1128"/>
        <w:gridCol w:w="1125"/>
        <w:gridCol w:w="1208"/>
      </w:tblGrid>
      <w:tr w:rsidR="00EE2105" w:rsidRPr="005D6C63" w:rsidTr="008727BB">
        <w:tc>
          <w:tcPr>
            <w:tcW w:w="534" w:type="dxa"/>
            <w:tcBorders>
              <w:right w:val="single" w:sz="4" w:space="0" w:color="000000" w:themeColor="text1"/>
            </w:tcBorders>
            <w:vAlign w:val="center"/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126" w:type="dxa"/>
            <w:tcBorders>
              <w:left w:val="single" w:sz="4" w:space="0" w:color="000000" w:themeColor="text1"/>
            </w:tcBorders>
            <w:vAlign w:val="center"/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2410" w:type="dxa"/>
            <w:vAlign w:val="center"/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ผลกระทบ/ความเสียหายที่อาจเกิดขึ้น</w:t>
            </w:r>
          </w:p>
        </w:tc>
        <w:tc>
          <w:tcPr>
            <w:tcW w:w="2409" w:type="dxa"/>
            <w:vAlign w:val="center"/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ปัจจัยเสี่ยง/สาเหตุ</w:t>
            </w:r>
          </w:p>
        </w:tc>
        <w:tc>
          <w:tcPr>
            <w:tcW w:w="1843" w:type="dxa"/>
            <w:vAlign w:val="center"/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</w:t>
            </w:r>
          </w:p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134" w:type="dxa"/>
            <w:vAlign w:val="center"/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โอกาส/ความถี่</w:t>
            </w:r>
          </w:p>
        </w:tc>
        <w:tc>
          <w:tcPr>
            <w:tcW w:w="1134" w:type="dxa"/>
            <w:vAlign w:val="center"/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ผลกระทบ/ความรุนแรง</w:t>
            </w:r>
          </w:p>
        </w:tc>
        <w:tc>
          <w:tcPr>
            <w:tcW w:w="1134" w:type="dxa"/>
            <w:vAlign w:val="center"/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</w:tc>
        <w:tc>
          <w:tcPr>
            <w:tcW w:w="1134" w:type="dxa"/>
            <w:vAlign w:val="center"/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134" w:type="dxa"/>
            <w:vAlign w:val="center"/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EE2105" w:rsidRPr="005D6C63" w:rsidTr="008727BB">
        <w:tc>
          <w:tcPr>
            <w:tcW w:w="534" w:type="dxa"/>
            <w:tcBorders>
              <w:right w:val="single" w:sz="4" w:space="0" w:color="000000" w:themeColor="text1"/>
            </w:tcBorders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126" w:type="dxa"/>
            <w:tcBorders>
              <w:left w:val="single" w:sz="4" w:space="0" w:color="000000" w:themeColor="text1"/>
            </w:tcBorders>
          </w:tcPr>
          <w:p w:rsidR="00EE2105" w:rsidRPr="005D6C63" w:rsidRDefault="00EE2105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การใช้พลังงานไฟฟ้าทั้งภายในและภายนอกอาคารสำนักงาน</w:t>
            </w:r>
          </w:p>
        </w:tc>
        <w:tc>
          <w:tcPr>
            <w:tcW w:w="2410" w:type="dxa"/>
          </w:tcPr>
          <w:p w:rsidR="00EE2105" w:rsidRPr="005D6C63" w:rsidRDefault="00EE2105" w:rsidP="008727B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สิ้นเปลืองงบประมาณโดยเปล่าประโยชน์</w:t>
            </w:r>
          </w:p>
        </w:tc>
        <w:tc>
          <w:tcPr>
            <w:tcW w:w="2409" w:type="dxa"/>
            <w:vAlign w:val="center"/>
          </w:tcPr>
          <w:p w:rsidR="00EE2105" w:rsidRPr="005D6C63" w:rsidRDefault="00017BF0" w:rsidP="00B4388A">
            <w:pPr>
              <w:autoSpaceDE w:val="0"/>
              <w:autoSpaceDN w:val="0"/>
              <w:adjustRightInd w:val="0"/>
              <w:spacing w:line="20" w:lineRule="atLeast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  <w:r w:rsidR="00EE2105" w:rsidRPr="005D6C6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="00B4388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พนักงานเทศบาล</w:t>
            </w:r>
            <w:r w:rsidR="00EE2105" w:rsidRPr="005D6C6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  ยังไม่ตอบสนองตามมาตรการประหยัดพลังงานไฟฟ้าเท่าที่ควรเช่น ลืมปิดเครื่องปรับ</w:t>
            </w:r>
          </w:p>
          <w:p w:rsidR="00EE2105" w:rsidRPr="005D6C63" w:rsidRDefault="00EE2105" w:rsidP="008727BB">
            <w:pPr>
              <w:autoSpaceDE w:val="0"/>
              <w:autoSpaceDN w:val="0"/>
              <w:adjustRightInd w:val="0"/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อากาศช่วงพักกลางวัน ลืมปิดไฟห้องน้ำ เป็นต้น</w:t>
            </w:r>
          </w:p>
          <w:p w:rsidR="00EE2105" w:rsidRPr="005D6C63" w:rsidRDefault="00EE2105" w:rsidP="008727B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D6C6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</w:t>
            </w:r>
            <w:r w:rsidR="00017BF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D6C6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ไม่สามารถลดการใช้พลังงานไฟฟ้าในแต่ละเดือนได้</w:t>
            </w:r>
          </w:p>
        </w:tc>
        <w:tc>
          <w:tcPr>
            <w:tcW w:w="1843" w:type="dxa"/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ความเสี่ยง           ด้านการเงิน หรือ </w:t>
            </w:r>
            <w:r w:rsidRPr="005D6C63">
              <w:rPr>
                <w:rFonts w:ascii="TH SarabunIT๙" w:hAnsi="TH SarabunIT๙" w:cs="TH SarabunIT๙"/>
                <w:sz w:val="32"/>
                <w:szCs w:val="32"/>
              </w:rPr>
              <w:t>F</w:t>
            </w:r>
          </w:p>
        </w:tc>
        <w:tc>
          <w:tcPr>
            <w:tcW w:w="1134" w:type="dxa"/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  <w:tc>
          <w:tcPr>
            <w:tcW w:w="1134" w:type="dxa"/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ทุกสำนัก/กอง</w:t>
            </w:r>
          </w:p>
        </w:tc>
      </w:tr>
      <w:tr w:rsidR="00EE2105" w:rsidRPr="005D6C63" w:rsidTr="008727BB">
        <w:tc>
          <w:tcPr>
            <w:tcW w:w="534" w:type="dxa"/>
            <w:tcBorders>
              <w:right w:val="single" w:sz="4" w:space="0" w:color="000000" w:themeColor="text1"/>
            </w:tcBorders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126" w:type="dxa"/>
            <w:tcBorders>
              <w:left w:val="single" w:sz="4" w:space="0" w:color="000000" w:themeColor="text1"/>
            </w:tcBorders>
          </w:tcPr>
          <w:p w:rsidR="00EE2105" w:rsidRPr="005D6C63" w:rsidRDefault="00EE2105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การเปลี่ยนแปลงของระเบียบ กฎหมาย ข้อบังคับต่างๆที่เกี่ยวข้องกับท้องถิ่น</w:t>
            </w:r>
          </w:p>
        </w:tc>
        <w:tc>
          <w:tcPr>
            <w:tcW w:w="2410" w:type="dxa"/>
          </w:tcPr>
          <w:p w:rsidR="00EE2105" w:rsidRPr="005D6C63" w:rsidRDefault="00EE2105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การปฏิบัติงานไม่เป็นไปตามระเบียบ กฎหมาย</w:t>
            </w:r>
          </w:p>
        </w:tc>
        <w:tc>
          <w:tcPr>
            <w:tcW w:w="2409" w:type="dxa"/>
          </w:tcPr>
          <w:p w:rsidR="00EE2105" w:rsidRPr="005D6C63" w:rsidRDefault="00EE2105" w:rsidP="00B4388A">
            <w:pPr>
              <w:autoSpaceDE w:val="0"/>
              <w:autoSpaceDN w:val="0"/>
              <w:adjustRightInd w:val="0"/>
              <w:spacing w:line="20" w:lineRule="atLeast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</w:t>
            </w:r>
            <w:r w:rsidR="0057098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D6C6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ระเบียบกฎหมายที่เกี่ยวข้องมีการเปลี่ยนแปลงบ่อยครั้ง</w:t>
            </w:r>
          </w:p>
          <w:p w:rsidR="00EE2105" w:rsidRPr="005D6C63" w:rsidRDefault="00EE2105" w:rsidP="00B4388A">
            <w:pPr>
              <w:autoSpaceDE w:val="0"/>
              <w:autoSpaceDN w:val="0"/>
              <w:adjustRightInd w:val="0"/>
              <w:spacing w:line="20" w:lineRule="atLeast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</w:t>
            </w:r>
            <w:r w:rsidR="0057098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D6C6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ระเบียบกฎหมายที่เกี่ยวข้องไม่มีความชัดเจน</w:t>
            </w:r>
          </w:p>
          <w:p w:rsidR="00EE2105" w:rsidRPr="005D6C63" w:rsidRDefault="00EE2105" w:rsidP="00FE02EB">
            <w:pPr>
              <w:autoSpaceDE w:val="0"/>
              <w:autoSpaceDN w:val="0"/>
              <w:adjustRightInd w:val="0"/>
              <w:spacing w:line="20" w:lineRule="atLeast"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6C6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3.ระเบียบกฎหมายที่เกี่ยวข้องไม่เอื้อต่อการปฏิบัติงาน</w:t>
            </w:r>
          </w:p>
        </w:tc>
        <w:tc>
          <w:tcPr>
            <w:tcW w:w="1843" w:type="dxa"/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ความเสี่ยงเชิงยุทธศาสตร์ หรือ </w:t>
            </w:r>
            <w:r w:rsidRPr="005D6C63">
              <w:rPr>
                <w:rFonts w:ascii="TH SarabunIT๙" w:hAnsi="TH SarabunIT๙" w:cs="TH SarabunIT๙"/>
                <w:sz w:val="32"/>
                <w:szCs w:val="32"/>
              </w:rPr>
              <w:t>S</w:t>
            </w:r>
          </w:p>
        </w:tc>
        <w:tc>
          <w:tcPr>
            <w:tcW w:w="1134" w:type="dxa"/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34" w:type="dxa"/>
          </w:tcPr>
          <w:p w:rsidR="00EE2105" w:rsidRPr="005D6C63" w:rsidRDefault="00EE2105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134" w:type="dxa"/>
          </w:tcPr>
          <w:p w:rsidR="00EE2105" w:rsidRPr="005D6C63" w:rsidRDefault="00EE2105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ทุกสำนัก/กอง</w:t>
            </w:r>
          </w:p>
        </w:tc>
      </w:tr>
    </w:tbl>
    <w:p w:rsidR="00EE2105" w:rsidRPr="0028608C" w:rsidRDefault="00EE2105" w:rsidP="0028608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3A74" w:rsidRDefault="003D3A74" w:rsidP="003D3A7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การประเมินความเสี่ยง ปีงบประมาณ พ.ศ.2565</w:t>
      </w:r>
    </w:p>
    <w:p w:rsidR="003D3A74" w:rsidRDefault="003D3A74" w:rsidP="003D3A7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เทศบาลตำบลสบเตี๊ยะ</w:t>
      </w:r>
    </w:p>
    <w:p w:rsidR="003D3A74" w:rsidRDefault="003D3A74" w:rsidP="003D3A7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14992" w:type="dxa"/>
        <w:tblLook w:val="04A0"/>
      </w:tblPr>
      <w:tblGrid>
        <w:gridCol w:w="530"/>
        <w:gridCol w:w="2106"/>
        <w:gridCol w:w="2388"/>
        <w:gridCol w:w="2387"/>
        <w:gridCol w:w="1827"/>
        <w:gridCol w:w="1129"/>
        <w:gridCol w:w="1162"/>
        <w:gridCol w:w="1129"/>
        <w:gridCol w:w="1126"/>
        <w:gridCol w:w="1208"/>
      </w:tblGrid>
      <w:tr w:rsidR="003D3A74" w:rsidRPr="005D6C63" w:rsidTr="003D3A74">
        <w:tc>
          <w:tcPr>
            <w:tcW w:w="530" w:type="dxa"/>
            <w:tcBorders>
              <w:right w:val="single" w:sz="4" w:space="0" w:color="000000" w:themeColor="text1"/>
            </w:tcBorders>
            <w:vAlign w:val="center"/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106" w:type="dxa"/>
            <w:tcBorders>
              <w:left w:val="single" w:sz="4" w:space="0" w:color="000000" w:themeColor="text1"/>
            </w:tcBorders>
            <w:vAlign w:val="center"/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2388" w:type="dxa"/>
            <w:vAlign w:val="center"/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ผลกระทบ/ความเสียหายที่อาจเกิดขึ้น</w:t>
            </w:r>
          </w:p>
        </w:tc>
        <w:tc>
          <w:tcPr>
            <w:tcW w:w="2387" w:type="dxa"/>
            <w:vAlign w:val="center"/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ปัจจัยเสี่ยง/สาเหตุ</w:t>
            </w:r>
          </w:p>
        </w:tc>
        <w:tc>
          <w:tcPr>
            <w:tcW w:w="1827" w:type="dxa"/>
            <w:vAlign w:val="center"/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</w:t>
            </w:r>
          </w:p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129" w:type="dxa"/>
            <w:vAlign w:val="center"/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โอกาส/ความถี่</w:t>
            </w:r>
          </w:p>
        </w:tc>
        <w:tc>
          <w:tcPr>
            <w:tcW w:w="1162" w:type="dxa"/>
            <w:vAlign w:val="center"/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ผลกระทบ/ความรุนแรง</w:t>
            </w:r>
          </w:p>
        </w:tc>
        <w:tc>
          <w:tcPr>
            <w:tcW w:w="1129" w:type="dxa"/>
            <w:vAlign w:val="center"/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</w:tc>
        <w:tc>
          <w:tcPr>
            <w:tcW w:w="1126" w:type="dxa"/>
            <w:vAlign w:val="center"/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208" w:type="dxa"/>
            <w:vAlign w:val="center"/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3D3A74" w:rsidRPr="005D6C63" w:rsidTr="003D3A74">
        <w:tc>
          <w:tcPr>
            <w:tcW w:w="530" w:type="dxa"/>
            <w:tcBorders>
              <w:right w:val="single" w:sz="4" w:space="0" w:color="000000" w:themeColor="text1"/>
            </w:tcBorders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106" w:type="dxa"/>
            <w:tcBorders>
              <w:left w:val="single" w:sz="4" w:space="0" w:color="000000" w:themeColor="text1"/>
            </w:tcBorders>
          </w:tcPr>
          <w:p w:rsidR="003D3A74" w:rsidRPr="005D6C63" w:rsidRDefault="003D3A74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การดำเนินงานตามโครงการด้านโครงสร้างพื้นฐานไม่เป็นไปตามความต้องการของประชาชน</w:t>
            </w:r>
          </w:p>
        </w:tc>
        <w:tc>
          <w:tcPr>
            <w:tcW w:w="2388" w:type="dxa"/>
          </w:tcPr>
          <w:p w:rsidR="003D3A74" w:rsidRPr="005D6C63" w:rsidRDefault="003D3A74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ไม่สามารถตอบสนองความต้องการของประชาชนได้อย่างครอบคลุมทั่วทุกพื้นที่  ในรอบ 1 ปีงบประมาณ</w:t>
            </w:r>
          </w:p>
        </w:tc>
        <w:tc>
          <w:tcPr>
            <w:tcW w:w="2387" w:type="dxa"/>
          </w:tcPr>
          <w:p w:rsidR="003D3A74" w:rsidRPr="005D6C63" w:rsidRDefault="003D3A74" w:rsidP="008727B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1.งบประมาณไม่เพียงพอต่อการดำเนินโครงการ</w:t>
            </w:r>
          </w:p>
          <w:p w:rsidR="003D3A74" w:rsidRPr="005D6C63" w:rsidRDefault="003D3A74" w:rsidP="0089623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2.ติดระเบียบข้อบังคับต่างๆ</w:t>
            </w:r>
          </w:p>
          <w:p w:rsidR="003D3A74" w:rsidRPr="005D6C63" w:rsidRDefault="003D3A74" w:rsidP="0089623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3.เป็นอำนาจหน้าที่ของหน่วยงานอื่น</w:t>
            </w:r>
          </w:p>
        </w:tc>
        <w:tc>
          <w:tcPr>
            <w:tcW w:w="1827" w:type="dxa"/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ความเสี่ยงด้านการปฏิบัติตามกฎหมาย ระเบียบ ข้อบังคับ หรือ </w:t>
            </w:r>
            <w:r w:rsidRPr="005D6C63">
              <w:rPr>
                <w:rFonts w:ascii="TH SarabunIT๙" w:hAnsi="TH SarabunIT๙" w:cs="TH SarabunIT๙"/>
                <w:sz w:val="32"/>
                <w:szCs w:val="32"/>
              </w:rPr>
              <w:t>C</w:t>
            </w:r>
          </w:p>
        </w:tc>
        <w:tc>
          <w:tcPr>
            <w:tcW w:w="1129" w:type="dxa"/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162" w:type="dxa"/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29" w:type="dxa"/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126" w:type="dxa"/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  <w:tc>
          <w:tcPr>
            <w:tcW w:w="1208" w:type="dxa"/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3D3A74" w:rsidRPr="005D6C63" w:rsidTr="003D3A74">
        <w:tc>
          <w:tcPr>
            <w:tcW w:w="530" w:type="dxa"/>
            <w:tcBorders>
              <w:right w:val="single" w:sz="4" w:space="0" w:color="000000" w:themeColor="text1"/>
            </w:tcBorders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106" w:type="dxa"/>
            <w:tcBorders>
              <w:left w:val="single" w:sz="4" w:space="0" w:color="000000" w:themeColor="text1"/>
            </w:tcBorders>
          </w:tcPr>
          <w:p w:rsidR="003D3A74" w:rsidRPr="005D6C63" w:rsidRDefault="003D3A74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ความเสี่ยงที่เกิดจาก     สาธารณภัย เช่น อัคคีภัย วาตภัย อุทกภัย ฯลฯ</w:t>
            </w:r>
          </w:p>
        </w:tc>
        <w:tc>
          <w:tcPr>
            <w:tcW w:w="2388" w:type="dxa"/>
          </w:tcPr>
          <w:p w:rsidR="003D3A74" w:rsidRPr="005D6C63" w:rsidRDefault="003D3A74" w:rsidP="008727B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บ้านเรือนได้รับความเสียหาย ,ประชาชน</w:t>
            </w:r>
          </w:p>
          <w:p w:rsidR="003D3A74" w:rsidRPr="005D6C63" w:rsidRDefault="003D3A74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เดือดร้อน ขาดแคลนน้ำอุปโภคบริโภค พื้นที่ การเกษตรเสียหาย ขาดรายได้</w:t>
            </w:r>
          </w:p>
        </w:tc>
        <w:tc>
          <w:tcPr>
            <w:tcW w:w="2387" w:type="dxa"/>
          </w:tcPr>
          <w:p w:rsidR="003D3A74" w:rsidRPr="005D6C63" w:rsidRDefault="003D3A74" w:rsidP="008727B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1.ภัยธรรมชาติ</w:t>
            </w:r>
          </w:p>
          <w:p w:rsidR="003D3A74" w:rsidRPr="005D6C63" w:rsidRDefault="003D3A74" w:rsidP="008962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2.ความประมาทของ</w:t>
            </w:r>
            <w:r w:rsidR="008962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ผู้คน</w:t>
            </w:r>
          </w:p>
        </w:tc>
        <w:tc>
          <w:tcPr>
            <w:tcW w:w="1827" w:type="dxa"/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ความเสี่ยง           ด้านการเงิน หรือ </w:t>
            </w:r>
            <w:r w:rsidRPr="005D6C63">
              <w:rPr>
                <w:rFonts w:ascii="TH SarabunIT๙" w:hAnsi="TH SarabunIT๙" w:cs="TH SarabunIT๙"/>
                <w:sz w:val="32"/>
                <w:szCs w:val="32"/>
              </w:rPr>
              <w:t>F</w:t>
            </w:r>
          </w:p>
        </w:tc>
        <w:tc>
          <w:tcPr>
            <w:tcW w:w="1129" w:type="dxa"/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162" w:type="dxa"/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129" w:type="dxa"/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126" w:type="dxa"/>
          </w:tcPr>
          <w:p w:rsidR="003D3A74" w:rsidRPr="005D6C63" w:rsidRDefault="003D3A74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  <w:tc>
          <w:tcPr>
            <w:tcW w:w="1208" w:type="dxa"/>
          </w:tcPr>
          <w:p w:rsidR="003D3A74" w:rsidRPr="005D6C63" w:rsidRDefault="00AF71D9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</w:tbl>
    <w:p w:rsidR="003D3A74" w:rsidRDefault="003D3A74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8608C" w:rsidRDefault="0028608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1A47" w:rsidRDefault="00A01A47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234AC" w:rsidRDefault="00D234A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D234AC" w:rsidSect="0028608C">
          <w:footnotePr>
            <w:numFmt w:val="thaiNumbers"/>
          </w:footnotePr>
          <w:pgSz w:w="16839" w:h="11907" w:orient="landscape" w:code="9"/>
          <w:pgMar w:top="1134" w:right="1701" w:bottom="1418" w:left="1440" w:header="709" w:footer="1191" w:gutter="0"/>
          <w:pgNumType w:fmt="thaiNumbers" w:start="1"/>
          <w:cols w:space="708"/>
          <w:docGrid w:linePitch="360"/>
        </w:sectPr>
      </w:pPr>
    </w:p>
    <w:p w:rsidR="00D234AC" w:rsidRDefault="00D234A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234AC" w:rsidRPr="005D6C63" w:rsidRDefault="00D234AC" w:rsidP="00D234AC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6C63">
        <w:rPr>
          <w:rFonts w:ascii="TH SarabunIT๙" w:hAnsi="TH SarabunIT๙" w:cs="TH SarabunIT๙"/>
          <w:b/>
          <w:bCs/>
          <w:sz w:val="32"/>
          <w:szCs w:val="32"/>
          <w:cs/>
        </w:rPr>
        <w:t>3. การตอบสนองความเสี่ยง</w:t>
      </w:r>
    </w:p>
    <w:p w:rsidR="00D234AC" w:rsidRPr="005D6C63" w:rsidRDefault="00D234AC" w:rsidP="00D234AC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6C63">
        <w:rPr>
          <w:rFonts w:ascii="TH SarabunIT๙" w:hAnsi="TH SarabunIT๙" w:cs="TH SarabunIT๙"/>
          <w:sz w:val="32"/>
          <w:szCs w:val="32"/>
          <w:cs/>
        </w:rPr>
        <w:tab/>
      </w:r>
      <w:r w:rsidRPr="005D6C63">
        <w:rPr>
          <w:rFonts w:ascii="TH SarabunIT๙" w:hAnsi="TH SarabunIT๙" w:cs="TH SarabunIT๙"/>
          <w:sz w:val="32"/>
          <w:szCs w:val="32"/>
          <w:cs/>
        </w:rPr>
        <w:tab/>
        <w:t xml:space="preserve">เป็นการกำหนดแนวทางตอบสนองความเสี่ยง ซึ่งมีหลายวิธีและสามารถปรับเปลี่ยนให้เหมาะสม กับสถานการณ์ ขึ้นอยู่กับดุลยพินิจของผู้รับผิดชอบ แต่ทั้งนี้วิธีการจัดการความเสี่ยงต้องคุ้มค่ากับการลดระดับผลกระทบที่เกิดจากความเสี่ยงนั้น โดยทางเลือกหรือวิธีการจัดการความเสี่ยง ประกอบด้วย 4 แนวทางหลัก คือ  </w:t>
      </w:r>
    </w:p>
    <w:p w:rsidR="00D234AC" w:rsidRPr="005D6C63" w:rsidRDefault="00D234AC" w:rsidP="00D234AC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6C63">
        <w:rPr>
          <w:rFonts w:ascii="TH SarabunIT๙" w:hAnsi="TH SarabunIT๙" w:cs="TH SarabunIT๙"/>
          <w:sz w:val="32"/>
          <w:szCs w:val="32"/>
          <w:cs/>
        </w:rPr>
        <w:tab/>
      </w:r>
      <w:r w:rsidRPr="005D6C63">
        <w:rPr>
          <w:rFonts w:ascii="TH SarabunIT๙" w:hAnsi="TH SarabunIT๙" w:cs="TH SarabunIT๙"/>
          <w:sz w:val="32"/>
          <w:szCs w:val="32"/>
          <w:cs/>
        </w:rPr>
        <w:tab/>
        <w:t>1) การยอมรับ (</w:t>
      </w:r>
      <w:r w:rsidRPr="005D6C63">
        <w:rPr>
          <w:rFonts w:ascii="TH SarabunIT๙" w:hAnsi="TH SarabunIT๙" w:cs="TH SarabunIT๙"/>
          <w:sz w:val="32"/>
          <w:szCs w:val="32"/>
        </w:rPr>
        <w:t xml:space="preserve">Take) </w:t>
      </w:r>
      <w:r w:rsidRPr="005D6C63">
        <w:rPr>
          <w:rFonts w:ascii="TH SarabunIT๙" w:hAnsi="TH SarabunIT๙" w:cs="TH SarabunIT๙"/>
          <w:sz w:val="32"/>
          <w:szCs w:val="32"/>
          <w:cs/>
        </w:rPr>
        <w:t xml:space="preserve">หมายถึง การที่ความเสี่ยงนั้นสามารถยอมรับได้ภายใต้การควบคุมที่มีอยู่ ซึ่งไม่ต้องดำเนินการใดๆ เช่น กรณีที่มีความเสี่ยงในระดับไม่รุนแรงและไม่คุ้มค่าที่จะดำเนินการใดๆ ให้ขออนุมัติหลักการรับความเสี่ยงไว้และไม่ดำเนินการใดๆ แต่ควรมีมาตรการติดตามอย่างใกล้ชิดเพื่อรองรับผลที่จะเกิดขึ้น </w:t>
      </w:r>
    </w:p>
    <w:p w:rsidR="00D234AC" w:rsidRPr="005D6C63" w:rsidRDefault="00D234AC" w:rsidP="00D234AC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6C63">
        <w:rPr>
          <w:rFonts w:ascii="TH SarabunIT๙" w:hAnsi="TH SarabunIT๙" w:cs="TH SarabunIT๙"/>
          <w:sz w:val="32"/>
          <w:szCs w:val="32"/>
          <w:cs/>
        </w:rPr>
        <w:tab/>
      </w:r>
      <w:r w:rsidRPr="005D6C63">
        <w:rPr>
          <w:rFonts w:ascii="TH SarabunIT๙" w:hAnsi="TH SarabunIT๙" w:cs="TH SarabunIT๙"/>
          <w:sz w:val="32"/>
          <w:szCs w:val="32"/>
          <w:cs/>
        </w:rPr>
        <w:tab/>
        <w:t>2) การลดหรือควบคุมความเสี่ยง (</w:t>
      </w:r>
      <w:r w:rsidRPr="005D6C63">
        <w:rPr>
          <w:rFonts w:ascii="TH SarabunIT๙" w:hAnsi="TH SarabunIT๙" w:cs="TH SarabunIT๙"/>
          <w:sz w:val="32"/>
          <w:szCs w:val="32"/>
        </w:rPr>
        <w:t xml:space="preserve">Treat) </w:t>
      </w:r>
      <w:r w:rsidRPr="005D6C63">
        <w:rPr>
          <w:rFonts w:ascii="TH SarabunIT๙" w:hAnsi="TH SarabunIT๙" w:cs="TH SarabunIT๙"/>
          <w:sz w:val="32"/>
          <w:szCs w:val="32"/>
          <w:cs/>
        </w:rPr>
        <w:t xml:space="preserve">หมายถึง การลดโอกาสที่จะเกิดขึ้น หรือลดความ เสียหาย โดยการจัดระบบการควบคุม หรือเปลี่ยนแปลงขั้นตอนบางส่วนของกิจกรรมหรือโครงการที่นำไปสู่ เหตุการณ์ที่เป็นความเสี่ยง เพื่อให้มีการควบคุมที่เพียงพอและเหมาะสม เช่น การปรับปรุงกระบวนการ ดำเนินงาน การจัดอบรมเพิ่มทักษะในการทำงานให้กับพนักงาน และการจัดทำคู่มือการปฏิบัติงาน เป็นต้น  </w:t>
      </w:r>
    </w:p>
    <w:p w:rsidR="00D234AC" w:rsidRPr="005D6C63" w:rsidRDefault="00D234AC" w:rsidP="00D234AC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6C63">
        <w:rPr>
          <w:rFonts w:ascii="TH SarabunIT๙" w:hAnsi="TH SarabunIT๙" w:cs="TH SarabunIT๙"/>
          <w:sz w:val="32"/>
          <w:szCs w:val="32"/>
          <w:cs/>
        </w:rPr>
        <w:tab/>
      </w:r>
      <w:r w:rsidRPr="005D6C63">
        <w:rPr>
          <w:rFonts w:ascii="TH SarabunIT๙" w:hAnsi="TH SarabunIT๙" w:cs="TH SarabunIT๙"/>
          <w:sz w:val="32"/>
          <w:szCs w:val="32"/>
          <w:cs/>
        </w:rPr>
        <w:tab/>
        <w:t>3) การหยุดหรือหลีกเลี่ยงความเสี่ยง (</w:t>
      </w:r>
      <w:r w:rsidRPr="005D6C63">
        <w:rPr>
          <w:rFonts w:ascii="TH SarabunIT๙" w:hAnsi="TH SarabunIT๙" w:cs="TH SarabunIT๙"/>
          <w:sz w:val="32"/>
          <w:szCs w:val="32"/>
        </w:rPr>
        <w:t xml:space="preserve">Terminate) </w:t>
      </w:r>
      <w:r w:rsidRPr="005D6C63">
        <w:rPr>
          <w:rFonts w:ascii="TH SarabunIT๙" w:hAnsi="TH SarabunIT๙" w:cs="TH SarabunIT๙"/>
          <w:sz w:val="32"/>
          <w:szCs w:val="32"/>
          <w:cs/>
        </w:rPr>
        <w:t xml:space="preserve">หมายถึง ความเสี่ยงที่ไม่สามารถยอมรับ และต้องจัดการให้ความเสี่ยงนั้นไปอยู่นอกเงื่อนไขการดำเนินงาน โดยมีวิธีการจัดการความเสี่ยงในกลุ่มนี้ เช่น การหยุดหรือยกเลิกการดำเนินงานหรือกิจกรรมที่ก่อให้เกิดความเสี่ยงนั้น  </w:t>
      </w:r>
    </w:p>
    <w:p w:rsidR="00D234AC" w:rsidRPr="005D6C63" w:rsidRDefault="00D234AC" w:rsidP="00D234AC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6C63">
        <w:rPr>
          <w:rFonts w:ascii="TH SarabunIT๙" w:hAnsi="TH SarabunIT๙" w:cs="TH SarabunIT๙"/>
          <w:sz w:val="32"/>
          <w:szCs w:val="32"/>
          <w:cs/>
        </w:rPr>
        <w:tab/>
      </w:r>
      <w:r w:rsidRPr="005D6C63">
        <w:rPr>
          <w:rFonts w:ascii="TH SarabunIT๙" w:hAnsi="TH SarabunIT๙" w:cs="TH SarabunIT๙"/>
          <w:sz w:val="32"/>
          <w:szCs w:val="32"/>
          <w:cs/>
        </w:rPr>
        <w:tab/>
        <w:t>4) การถ่ายโอนความเสี่ยง (</w:t>
      </w:r>
      <w:r w:rsidRPr="005D6C63">
        <w:rPr>
          <w:rFonts w:ascii="TH SarabunIT๙" w:hAnsi="TH SarabunIT๙" w:cs="TH SarabunIT๙"/>
          <w:sz w:val="32"/>
          <w:szCs w:val="32"/>
        </w:rPr>
        <w:t xml:space="preserve">Transfer) </w:t>
      </w:r>
      <w:r w:rsidRPr="005D6C63">
        <w:rPr>
          <w:rFonts w:ascii="TH SarabunIT๙" w:hAnsi="TH SarabunIT๙" w:cs="TH SarabunIT๙"/>
          <w:sz w:val="32"/>
          <w:szCs w:val="32"/>
          <w:cs/>
        </w:rPr>
        <w:t xml:space="preserve">หมายถึง ความเสี่ยงที่สามารถโอนไปให้ผู้อื่นได้ เช่น การทำประกันภัย ประกันทรัพย์สิน กับบริษัทประกัน การจ้างบุคคลภายนอกหรือการจ้างบริษัทภายนอก มาจัดการในงานบางอย่างแทน เช่น งานรักษาความปลอดภัย เป็นต้น </w:t>
      </w:r>
    </w:p>
    <w:p w:rsidR="00D234AC" w:rsidRPr="005D6C63" w:rsidRDefault="00D234AC" w:rsidP="00D234AC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6C63">
        <w:rPr>
          <w:rFonts w:ascii="TH SarabunIT๙" w:hAnsi="TH SarabunIT๙" w:cs="TH SarabunIT๙"/>
          <w:sz w:val="32"/>
          <w:szCs w:val="32"/>
          <w:cs/>
        </w:rPr>
        <w:tab/>
      </w:r>
      <w:r w:rsidRPr="005D6C63">
        <w:rPr>
          <w:rFonts w:ascii="TH SarabunIT๙" w:hAnsi="TH SarabunIT๙" w:cs="TH SarabunIT๙"/>
          <w:sz w:val="32"/>
          <w:szCs w:val="32"/>
          <w:cs/>
        </w:rPr>
        <w:tab/>
        <w:t>เมื่อเลือกวิธีการหรือมาตรการที่เหมาะสมที่จะใช้จัดการความเสี่ยงแล้ว ต้องมีการจัดทำแผน บริหารความเสี่ยงเพื่อกำหนดมาตรการหรือแผนปฏิบัติการในการจัดการและควบคุมความเสี่ยงที่สูง (</w:t>
      </w:r>
      <w:r w:rsidRPr="005D6C63">
        <w:rPr>
          <w:rFonts w:ascii="TH SarabunIT๙" w:hAnsi="TH SarabunIT๙" w:cs="TH SarabunIT๙"/>
          <w:sz w:val="32"/>
          <w:szCs w:val="32"/>
        </w:rPr>
        <w:t xml:space="preserve">High) </w:t>
      </w:r>
      <w:r w:rsidRPr="005D6C63">
        <w:rPr>
          <w:rFonts w:ascii="TH SarabunIT๙" w:hAnsi="TH SarabunIT๙" w:cs="TH SarabunIT๙"/>
          <w:sz w:val="32"/>
          <w:szCs w:val="32"/>
          <w:cs/>
        </w:rPr>
        <w:t>และสูงมาก (</w:t>
      </w:r>
      <w:r w:rsidRPr="005D6C63">
        <w:rPr>
          <w:rFonts w:ascii="TH SarabunIT๙" w:hAnsi="TH SarabunIT๙" w:cs="TH SarabunIT๙"/>
          <w:sz w:val="32"/>
          <w:szCs w:val="32"/>
        </w:rPr>
        <w:t xml:space="preserve">Extreme) </w:t>
      </w:r>
      <w:r w:rsidRPr="005D6C63">
        <w:rPr>
          <w:rFonts w:ascii="TH SarabunIT๙" w:hAnsi="TH SarabunIT๙" w:cs="TH SarabunIT๙"/>
          <w:sz w:val="32"/>
          <w:szCs w:val="32"/>
          <w:cs/>
        </w:rPr>
        <w:t>นั้นให้ลดลง ให้อยู่ในระดับที่ยอมรับได้ สามารถปฏิบัติได้จริง และให้สามารถ ติดตามและประเมินผลการจัดการความเสี่ยงนั้นได้ รวมทั้งต้องพิจารณาถึงความคุ้มค่าในด้านค่าใช้จ่ายและ ต้นทุนที่ต้องใช้ลงทุนในการกำหนดมาตรการหรือแผนปฏิบัติการนั้นกับประโยชน์ที่จะได้รับด้วย</w:t>
      </w:r>
    </w:p>
    <w:p w:rsidR="00D234AC" w:rsidRDefault="00D234A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234AC" w:rsidRDefault="00D234A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234AC" w:rsidRDefault="00D234A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234AC" w:rsidRDefault="00D234A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234AC" w:rsidRDefault="00D234A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234AC" w:rsidRDefault="00D234A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234AC" w:rsidRDefault="00D234A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234AC" w:rsidRDefault="00D234A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234AC" w:rsidRDefault="00D234A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234AC" w:rsidRDefault="00D234A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234AC" w:rsidRDefault="00D234A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D234AC" w:rsidSect="00D234AC">
          <w:footnotePr>
            <w:numFmt w:val="thaiNumbers"/>
          </w:footnotePr>
          <w:pgSz w:w="11907" w:h="16839" w:code="9"/>
          <w:pgMar w:top="1440" w:right="1134" w:bottom="1701" w:left="1418" w:header="709" w:footer="1191" w:gutter="0"/>
          <w:pgNumType w:fmt="thaiNumbers" w:start="1"/>
          <w:cols w:space="708"/>
          <w:docGrid w:linePitch="360"/>
        </w:sectPr>
      </w:pPr>
    </w:p>
    <w:p w:rsidR="00D234AC" w:rsidRDefault="00D234A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675D3" w:rsidRPr="005D6C63" w:rsidRDefault="009675D3" w:rsidP="009675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D6C63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การจัดการความเสี่ยง ประจำปีงบประมาณ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9675D3" w:rsidRDefault="009675D3" w:rsidP="009675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เทศบาลตำบลสบเตี๊ยะ อำเภอจอมทอง</w:t>
      </w:r>
      <w:r w:rsidRPr="005D6C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จังหวัดเชียงใหม่</w:t>
      </w:r>
    </w:p>
    <w:p w:rsidR="009675D3" w:rsidRPr="005D6C63" w:rsidRDefault="009675D3" w:rsidP="009675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14850" w:type="dxa"/>
        <w:tblLook w:val="04A0"/>
      </w:tblPr>
      <w:tblGrid>
        <w:gridCol w:w="534"/>
        <w:gridCol w:w="2551"/>
        <w:gridCol w:w="2977"/>
        <w:gridCol w:w="4536"/>
        <w:gridCol w:w="2268"/>
        <w:gridCol w:w="1984"/>
      </w:tblGrid>
      <w:tr w:rsidR="009675D3" w:rsidRPr="005D6C63" w:rsidTr="008727BB">
        <w:tc>
          <w:tcPr>
            <w:tcW w:w="534" w:type="dxa"/>
            <w:shd w:val="clear" w:color="auto" w:fill="D9D9D9" w:themeFill="background1" w:themeFillShade="D9"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วิธีการตอบสนองความเสี่ยง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รายละเอียดการจัดการ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ทางเลือกที่เหมาะสม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9675D3" w:rsidRPr="005D6C63" w:rsidTr="008727BB">
        <w:trPr>
          <w:trHeight w:val="151"/>
        </w:trPr>
        <w:tc>
          <w:tcPr>
            <w:tcW w:w="534" w:type="dxa"/>
            <w:vMerge w:val="restart"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  <w:vMerge w:val="restart"/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กระบวนการจัดทำ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TOR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บางขั้นตอนมีช่องว่างอาจทำให้เกิดการทุจริต</w:t>
            </w:r>
          </w:p>
        </w:tc>
        <w:tc>
          <w:tcPr>
            <w:tcW w:w="2977" w:type="dxa"/>
            <w:tcBorders>
              <w:bottom w:val="dotted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การยอมรับความเสี่ยง</w:t>
            </w:r>
          </w:p>
        </w:tc>
        <w:tc>
          <w:tcPr>
            <w:tcW w:w="4536" w:type="dxa"/>
            <w:tcBorders>
              <w:bottom w:val="dotted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ไม่ควรยอมรับความเสี่ยงนี้</w:t>
            </w:r>
          </w:p>
        </w:tc>
        <w:tc>
          <w:tcPr>
            <w:tcW w:w="2268" w:type="dxa"/>
            <w:vMerge w:val="restart"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การลดหรือควบคุม         ความเสี่ยง</w:t>
            </w:r>
          </w:p>
        </w:tc>
        <w:tc>
          <w:tcPr>
            <w:tcW w:w="1984" w:type="dxa"/>
            <w:vMerge w:val="restart"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ทุกสำนัก/กอง</w:t>
            </w:r>
          </w:p>
        </w:tc>
      </w:tr>
      <w:tr w:rsidR="009675D3" w:rsidRPr="005D6C63" w:rsidTr="008727BB">
        <w:trPr>
          <w:trHeight w:val="1106"/>
        </w:trPr>
        <w:tc>
          <w:tcPr>
            <w:tcW w:w="534" w:type="dxa"/>
            <w:vMerge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การลดหรือควบคุมความเสี่ยง</w:t>
            </w: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9675D3" w:rsidRPr="005D6C63" w:rsidRDefault="009675D3" w:rsidP="008727BB">
            <w:pPr>
              <w:autoSpaceDE w:val="0"/>
              <w:autoSpaceDN w:val="0"/>
              <w:adjustRightInd w:val="0"/>
              <w:spacing w:line="20" w:lineRule="atLeas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ควรออกมาตรการให้เจ้าหน้าที่ที่รับผิดชอบ </w:t>
            </w:r>
            <w:r w:rsidRPr="000843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ทำตามกระบวนการให้ถูกต้องตามลำดับ</w:t>
            </w:r>
          </w:p>
        </w:tc>
        <w:tc>
          <w:tcPr>
            <w:tcW w:w="2268" w:type="dxa"/>
            <w:vMerge/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675D3" w:rsidRPr="005D6C63" w:rsidTr="008727BB">
        <w:trPr>
          <w:trHeight w:val="80"/>
        </w:trPr>
        <w:tc>
          <w:tcPr>
            <w:tcW w:w="534" w:type="dxa"/>
            <w:vMerge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การหยุดหรือหลีกเลี่ยงความเสี่ยง</w:t>
            </w: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ไม่ควรหยุดหรือหล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กเลี่ยงความเสี่ยงนี้</w:t>
            </w:r>
          </w:p>
        </w:tc>
        <w:tc>
          <w:tcPr>
            <w:tcW w:w="2268" w:type="dxa"/>
            <w:vMerge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675D3" w:rsidRPr="005D6C63" w:rsidTr="008727BB">
        <w:trPr>
          <w:trHeight w:val="56"/>
        </w:trPr>
        <w:tc>
          <w:tcPr>
            <w:tcW w:w="534" w:type="dxa"/>
            <w:vMerge/>
            <w:tcBorders>
              <w:bottom w:val="single" w:sz="4" w:space="0" w:color="auto"/>
            </w:tcBorders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การถ่ายโอนความเสี่ยง</w:t>
            </w: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ไม่ควรถ่ายโอนความเสี่ยงนี้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675D3" w:rsidRPr="005D6C63" w:rsidTr="008727BB">
        <w:tc>
          <w:tcPr>
            <w:tcW w:w="534" w:type="dxa"/>
            <w:vMerge w:val="restart"/>
            <w:tcBorders>
              <w:top w:val="single" w:sz="4" w:space="0" w:color="auto"/>
            </w:tcBorders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การดำเนินโครงการตามข้อบัญญัติ เรื่อง งบประมาณรายจ่ายประจำปี ไม่สามารถดำเนินการได้ทันในรอบปีงบประมาณ</w:t>
            </w:r>
          </w:p>
        </w:tc>
        <w:tc>
          <w:tcPr>
            <w:tcW w:w="2977" w:type="dxa"/>
            <w:tcBorders>
              <w:top w:val="single" w:sz="4" w:space="0" w:color="auto"/>
              <w:bottom w:val="dotted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การยอมรับความเสี่ยง</w:t>
            </w:r>
          </w:p>
        </w:tc>
        <w:tc>
          <w:tcPr>
            <w:tcW w:w="4536" w:type="dxa"/>
            <w:tcBorders>
              <w:top w:val="single" w:sz="4" w:space="0" w:color="auto"/>
              <w:bottom w:val="dotted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ไม่ควรยอมรับความเสี่ยงนี้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การลดหรือควบคุม        ความเสี่ยง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ทุกสำนัก/กอง</w:t>
            </w:r>
          </w:p>
        </w:tc>
      </w:tr>
      <w:tr w:rsidR="009675D3" w:rsidRPr="005D6C63" w:rsidTr="008727BB">
        <w:tc>
          <w:tcPr>
            <w:tcW w:w="534" w:type="dxa"/>
            <w:vMerge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9675D3" w:rsidRPr="005D6C63" w:rsidRDefault="009675D3" w:rsidP="008727B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การลดหรือควบคุมความเสี่ยง</w:t>
            </w: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9675D3" w:rsidRPr="005D6C63" w:rsidRDefault="009675D3" w:rsidP="008727BB">
            <w:pPr>
              <w:autoSpaceDE w:val="0"/>
              <w:autoSpaceDN w:val="0"/>
              <w:adjustRightInd w:val="0"/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1) เห็นควรมีการตรวจสอบภายใน รายงานผลให้ผู้บริหารทราบ</w:t>
            </w:r>
          </w:p>
          <w:p w:rsidR="009675D3" w:rsidRPr="005D6C63" w:rsidRDefault="009675D3" w:rsidP="008727BB">
            <w:pPr>
              <w:autoSpaceDE w:val="0"/>
              <w:autoSpaceDN w:val="0"/>
              <w:adjustRightInd w:val="0"/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2) เห็นควรมีการติดตามและประเมินผลแผนพัฒนาท้องถิ่น</w:t>
            </w:r>
          </w:p>
        </w:tc>
        <w:tc>
          <w:tcPr>
            <w:tcW w:w="2268" w:type="dxa"/>
            <w:vMerge/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675D3" w:rsidRPr="005D6C63" w:rsidTr="008727BB">
        <w:tc>
          <w:tcPr>
            <w:tcW w:w="534" w:type="dxa"/>
            <w:vMerge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9675D3" w:rsidRPr="005D6C63" w:rsidRDefault="009675D3" w:rsidP="008727B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การหยุดหรือหลีกเลี่ยงความเสี่ยง</w:t>
            </w: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ไม่ควรหยุดหรือหลักเลี่ยงความเสี่ยงนี้</w:t>
            </w:r>
          </w:p>
        </w:tc>
        <w:tc>
          <w:tcPr>
            <w:tcW w:w="2268" w:type="dxa"/>
            <w:vMerge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675D3" w:rsidRPr="005D6C63" w:rsidTr="008727BB">
        <w:tc>
          <w:tcPr>
            <w:tcW w:w="534" w:type="dxa"/>
            <w:vMerge/>
            <w:tcBorders>
              <w:bottom w:val="single" w:sz="4" w:space="0" w:color="auto"/>
            </w:tcBorders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การถ่ายโอนความเสี่ยง</w:t>
            </w: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ไม่ควรถ่ายโอนความเสี่ยงนี้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675D3" w:rsidRPr="005D6C63" w:rsidTr="008727BB">
        <w:tc>
          <w:tcPr>
            <w:tcW w:w="534" w:type="dxa"/>
            <w:vMerge w:val="restart"/>
            <w:tcBorders>
              <w:top w:val="single" w:sz="4" w:space="0" w:color="auto"/>
            </w:tcBorders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5D6C63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การใช้รถยนต์ส่วนกลางไม่เป็นไปตามระเบียบหลักเกณฑ์ที่กำหนด</w:t>
            </w:r>
          </w:p>
        </w:tc>
        <w:tc>
          <w:tcPr>
            <w:tcW w:w="2977" w:type="dxa"/>
            <w:tcBorders>
              <w:top w:val="single" w:sz="4" w:space="0" w:color="auto"/>
              <w:bottom w:val="dotted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การยอมรับความเสี่ยง</w:t>
            </w:r>
          </w:p>
        </w:tc>
        <w:tc>
          <w:tcPr>
            <w:tcW w:w="4536" w:type="dxa"/>
            <w:tcBorders>
              <w:top w:val="single" w:sz="4" w:space="0" w:color="auto"/>
              <w:bottom w:val="dotted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ไม่ควรยอมรับความเสี่ยงนี้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การลดหรือควบคุม       ความเสี่ยง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ทุกสำนัก/กอง</w:t>
            </w:r>
          </w:p>
        </w:tc>
      </w:tr>
      <w:tr w:rsidR="009675D3" w:rsidRPr="005D6C63" w:rsidTr="008727BB">
        <w:tc>
          <w:tcPr>
            <w:tcW w:w="534" w:type="dxa"/>
            <w:vMerge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9675D3" w:rsidRPr="005D6C63" w:rsidRDefault="009675D3" w:rsidP="008727B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การลดหรือควบคุมความเสี่ยง</w:t>
            </w: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9675D3" w:rsidRPr="005D6C63" w:rsidRDefault="009675D3" w:rsidP="008727BB">
            <w:pPr>
              <w:autoSpaceDE w:val="0"/>
              <w:autoSpaceDN w:val="0"/>
              <w:adjustRightInd w:val="0"/>
              <w:spacing w:line="20" w:lineRule="atLeast"/>
              <w:rPr>
                <w:rFonts w:ascii="TH SarabunIT๙" w:eastAsia="Calibri" w:hAnsi="TH SarabunIT๙" w:cs="TH SarabunIT๙"/>
                <w:szCs w:val="22"/>
              </w:rPr>
            </w:pPr>
            <w:r w:rsidRPr="005D6C63">
              <w:rPr>
                <w:rFonts w:ascii="TH SarabunIT๙" w:eastAsia="Calibri" w:hAnsi="TH SarabunIT๙" w:cs="TH SarabunIT๙"/>
                <w:szCs w:val="22"/>
                <w:cs/>
              </w:rPr>
              <w:t>1.ถือระเบียบกระทรวงมหาดไทยว่าด้วยการใช้และรักษารถยนต์ขององค์กรปกครองส่วนท้องถิ่น พ.ศ.2548</w:t>
            </w:r>
          </w:p>
          <w:p w:rsidR="009675D3" w:rsidRPr="005D6C63" w:rsidRDefault="009675D3" w:rsidP="008727BB">
            <w:pPr>
              <w:autoSpaceDE w:val="0"/>
              <w:autoSpaceDN w:val="0"/>
              <w:adjustRightInd w:val="0"/>
              <w:spacing w:line="20" w:lineRule="atLeast"/>
              <w:rPr>
                <w:rFonts w:ascii="TH SarabunIT๙" w:eastAsia="Calibri" w:hAnsi="TH SarabunIT๙" w:cs="TH SarabunIT๙"/>
                <w:szCs w:val="22"/>
                <w:cs/>
              </w:rPr>
            </w:pPr>
            <w:r w:rsidRPr="005D6C63">
              <w:rPr>
                <w:rFonts w:ascii="TH SarabunIT๙" w:eastAsia="Calibri" w:hAnsi="TH SarabunIT๙" w:cs="TH SarabunIT๙"/>
                <w:szCs w:val="22"/>
                <w:cs/>
              </w:rPr>
              <w:t>2.ปฏิบัติตามหนังสือสั่งการกระทรวงมหาดไทยที่</w:t>
            </w:r>
            <w:hyperlink r:id="rId18" w:history="1">
              <w:r w:rsidRPr="005D6C63">
                <w:rPr>
                  <w:rFonts w:ascii="TH SarabunIT๙" w:eastAsia="Calibri" w:hAnsi="TH SarabunIT๙" w:cs="TH SarabunIT๙"/>
                  <w:szCs w:val="22"/>
                  <w:shd w:val="clear" w:color="auto" w:fill="FFFFFF"/>
                  <w:cs/>
                </w:rPr>
                <w:t xml:space="preserve">มท </w:t>
              </w:r>
              <w:r w:rsidRPr="005D6C63">
                <w:rPr>
                  <w:rFonts w:ascii="TH SarabunIT๙" w:eastAsia="Calibri" w:hAnsi="TH SarabunIT๙" w:cs="TH SarabunIT๙"/>
                  <w:szCs w:val="22"/>
                  <w:shd w:val="clear" w:color="auto" w:fill="FFFFFF"/>
                </w:rPr>
                <w:t>0808.2/</w:t>
              </w:r>
              <w:r w:rsidRPr="005D6C63">
                <w:rPr>
                  <w:rFonts w:ascii="TH SarabunIT๙" w:eastAsia="Calibri" w:hAnsi="TH SarabunIT๙" w:cs="TH SarabunIT๙"/>
                  <w:szCs w:val="22"/>
                  <w:shd w:val="clear" w:color="auto" w:fill="FFFFFF"/>
                  <w:cs/>
                </w:rPr>
                <w:t xml:space="preserve">ว </w:t>
              </w:r>
              <w:r w:rsidRPr="005D6C63">
                <w:rPr>
                  <w:rFonts w:ascii="TH SarabunIT๙" w:eastAsia="Calibri" w:hAnsi="TH SarabunIT๙" w:cs="TH SarabunIT๙"/>
                  <w:szCs w:val="22"/>
                  <w:shd w:val="clear" w:color="auto" w:fill="FFFFFF"/>
                </w:rPr>
                <w:t xml:space="preserve">3018 </w:t>
              </w:r>
              <w:r w:rsidRPr="005D6C63">
                <w:rPr>
                  <w:rFonts w:ascii="TH SarabunIT๙" w:eastAsia="Calibri" w:hAnsi="TH SarabunIT๙" w:cs="TH SarabunIT๙"/>
                  <w:szCs w:val="22"/>
                  <w:shd w:val="clear" w:color="auto" w:fill="FFFFFF"/>
                  <w:cs/>
                </w:rPr>
                <w:t xml:space="preserve">ลงวันที่ </w:t>
              </w:r>
              <w:r w:rsidRPr="005D6C63">
                <w:rPr>
                  <w:rFonts w:ascii="TH SarabunIT๙" w:eastAsia="Calibri" w:hAnsi="TH SarabunIT๙" w:cs="TH SarabunIT๙"/>
                  <w:szCs w:val="22"/>
                  <w:shd w:val="clear" w:color="auto" w:fill="FFFFFF"/>
                </w:rPr>
                <w:t xml:space="preserve">25 </w:t>
              </w:r>
              <w:r w:rsidRPr="005D6C63">
                <w:rPr>
                  <w:rFonts w:ascii="TH SarabunIT๙" w:eastAsia="Calibri" w:hAnsi="TH SarabunIT๙" w:cs="TH SarabunIT๙"/>
                  <w:szCs w:val="22"/>
                  <w:shd w:val="clear" w:color="auto" w:fill="FFFFFF"/>
                  <w:cs/>
                </w:rPr>
                <w:t xml:space="preserve">ก.ย. </w:t>
              </w:r>
              <w:r w:rsidRPr="005D6C63">
                <w:rPr>
                  <w:rFonts w:ascii="TH SarabunIT๙" w:eastAsia="Calibri" w:hAnsi="TH SarabunIT๙" w:cs="TH SarabunIT๙"/>
                  <w:szCs w:val="22"/>
                  <w:shd w:val="clear" w:color="auto" w:fill="FFFFFF"/>
                </w:rPr>
                <w:t xml:space="preserve">2561 </w:t>
              </w:r>
              <w:r w:rsidRPr="005D6C63">
                <w:rPr>
                  <w:rFonts w:ascii="TH SarabunIT๙" w:eastAsia="Calibri" w:hAnsi="TH SarabunIT๙" w:cs="TH SarabunIT๙"/>
                  <w:szCs w:val="22"/>
                  <w:shd w:val="clear" w:color="auto" w:fill="FFFFFF"/>
                  <w:cs/>
                </w:rPr>
                <w:t>เรื่อง ซักซ้อมแนวทางการปฏิบัติตามระเบียบกระทรวงมหาดไทยว่าด้วยการใช้และรักษารถฯ พ.ศ.</w:t>
              </w:r>
              <w:r w:rsidRPr="005D6C63">
                <w:rPr>
                  <w:rFonts w:ascii="TH SarabunIT๙" w:eastAsia="Calibri" w:hAnsi="TH SarabunIT๙" w:cs="TH SarabunIT๙"/>
                  <w:szCs w:val="22"/>
                  <w:shd w:val="clear" w:color="auto" w:fill="FFFFFF"/>
                </w:rPr>
                <w:t>2548</w:t>
              </w:r>
            </w:hyperlink>
          </w:p>
        </w:tc>
        <w:tc>
          <w:tcPr>
            <w:tcW w:w="2268" w:type="dxa"/>
            <w:vMerge/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675D3" w:rsidRPr="005D6C63" w:rsidTr="008727BB">
        <w:tc>
          <w:tcPr>
            <w:tcW w:w="534" w:type="dxa"/>
            <w:vMerge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9675D3" w:rsidRPr="005D6C63" w:rsidRDefault="009675D3" w:rsidP="008727B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การหยุดหรือหลีกเลี่ยงความเสี่ยง</w:t>
            </w: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ไม่ควรหยุดหรือหลักเลี่ยงความเสี่ยงนี้</w:t>
            </w:r>
          </w:p>
        </w:tc>
        <w:tc>
          <w:tcPr>
            <w:tcW w:w="2268" w:type="dxa"/>
            <w:vMerge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/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675D3" w:rsidRPr="005D6C63" w:rsidTr="008727BB">
        <w:tc>
          <w:tcPr>
            <w:tcW w:w="534" w:type="dxa"/>
            <w:vMerge/>
            <w:tcBorders>
              <w:bottom w:val="single" w:sz="4" w:space="0" w:color="auto"/>
            </w:tcBorders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การถ่ายโอนความเสี่ยง</w:t>
            </w: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9675D3" w:rsidRPr="005D6C63" w:rsidRDefault="009675D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ไม่ควรถ่ายโอนความเสี่ยงนี้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9675D3" w:rsidRPr="005D6C63" w:rsidRDefault="009675D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6B40DB" w:rsidRDefault="006B40DB" w:rsidP="00966A0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66A03" w:rsidRPr="005D6C63" w:rsidRDefault="00966A03" w:rsidP="00966A0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D6C63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การจัดการความเสี่ยง ประจำปีงบประมาณ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966A03" w:rsidRDefault="00966A03" w:rsidP="00966A0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เทศบาลตำบลสบเตี๊ยะ อำเภอจอมทอง</w:t>
      </w:r>
      <w:r w:rsidRPr="005D6C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จังหวัดเชียงใหม่</w:t>
      </w:r>
    </w:p>
    <w:p w:rsidR="009675D3" w:rsidRDefault="009675D3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14850" w:type="dxa"/>
        <w:tblLook w:val="04A0"/>
      </w:tblPr>
      <w:tblGrid>
        <w:gridCol w:w="534"/>
        <w:gridCol w:w="2551"/>
        <w:gridCol w:w="2977"/>
        <w:gridCol w:w="4536"/>
        <w:gridCol w:w="2268"/>
        <w:gridCol w:w="1984"/>
      </w:tblGrid>
      <w:tr w:rsidR="00966A03" w:rsidRPr="005D6C63" w:rsidTr="008727BB">
        <w:tc>
          <w:tcPr>
            <w:tcW w:w="534" w:type="dxa"/>
            <w:shd w:val="clear" w:color="auto" w:fill="D9D9D9" w:themeFill="background1" w:themeFillShade="D9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วิธีการตอบสนองความเสี่ยง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รายละเอียดการจัดการ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ทางเลือกที่เหมาะสม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966A03" w:rsidRPr="005D6C63" w:rsidTr="008727BB">
        <w:tc>
          <w:tcPr>
            <w:tcW w:w="534" w:type="dxa"/>
            <w:vMerge w:val="restart"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551" w:type="dxa"/>
            <w:vMerge w:val="restart"/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การใช้พลังงานไฟฟ้าทั้งภายในและภายนอกอาคารสำนักงาน</w:t>
            </w:r>
          </w:p>
        </w:tc>
        <w:tc>
          <w:tcPr>
            <w:tcW w:w="2977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การยอมรับความเสี่ยง</w:t>
            </w:r>
          </w:p>
        </w:tc>
        <w:tc>
          <w:tcPr>
            <w:tcW w:w="4536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ไม่ควรยอมรับความเสี่ยงนี้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การลดหรือควบคุม         ความเสี่ยง</w:t>
            </w:r>
          </w:p>
        </w:tc>
        <w:tc>
          <w:tcPr>
            <w:tcW w:w="1984" w:type="dxa"/>
            <w:vMerge w:val="restart"/>
            <w:shd w:val="clear" w:color="auto" w:fill="FFFFFF" w:themeFill="background1"/>
          </w:tcPr>
          <w:p w:rsidR="00966A03" w:rsidRPr="005D6C63" w:rsidRDefault="00AF71D9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966A03" w:rsidRPr="005D6C63" w:rsidTr="008727BB">
        <w:tc>
          <w:tcPr>
            <w:tcW w:w="534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การลดหรือควบคุมความเสี่ยง</w:t>
            </w: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autoSpaceDE w:val="0"/>
              <w:autoSpaceDN w:val="0"/>
              <w:adjustRightInd w:val="0"/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กำหนดมาตรการประหยัดพลังงาน แจงทุกสำนัก/กองทราบและถือปฏิบัติ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66A03" w:rsidRPr="005D6C63" w:rsidTr="008727BB">
        <w:tc>
          <w:tcPr>
            <w:tcW w:w="534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การหยุดหรือหลีกเลี่ยงความเสี่ยง</w:t>
            </w: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ไม่ควรหยุดหรือหลักเลี่ยงความเสี่ยงนี้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66A03" w:rsidRPr="005D6C63" w:rsidTr="008727BB">
        <w:tc>
          <w:tcPr>
            <w:tcW w:w="534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การถ่ายโอนความเสี่ยง</w:t>
            </w: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ไม่ควรถ่ายโอนความเสี่ยงนี้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66A03" w:rsidRPr="005D6C63" w:rsidTr="008727BB">
        <w:tc>
          <w:tcPr>
            <w:tcW w:w="534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การเปลี่ยนแปลงของระเบียบ กฎหมาย ข้อบังคับต่างๆที่เกี่ยวข้องกับท้องถิ่น</w:t>
            </w:r>
          </w:p>
        </w:tc>
        <w:tc>
          <w:tcPr>
            <w:tcW w:w="2977" w:type="dxa"/>
            <w:tcBorders>
              <w:top w:val="single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การยอมรับความเสี่ยง</w:t>
            </w:r>
          </w:p>
        </w:tc>
        <w:tc>
          <w:tcPr>
            <w:tcW w:w="4536" w:type="dxa"/>
            <w:tcBorders>
              <w:top w:val="single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ศึกษาระเบียบ กฎหมาย ข้อบังคับที่เกี่ยวข้อง และถือปฏิบัติตามอย่างเคร่งครัด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การยอมรับความเสี่ยง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ทุกสำนัก/กอง</w:t>
            </w:r>
          </w:p>
        </w:tc>
      </w:tr>
      <w:tr w:rsidR="00966A03" w:rsidRPr="005D6C63" w:rsidTr="008727BB">
        <w:tc>
          <w:tcPr>
            <w:tcW w:w="534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การลดหรือควบคุมความเสี่ยง</w:t>
            </w: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ไม่ควรลดหรือควบคุมความเสี่ยงนี้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66A03" w:rsidRPr="005D6C63" w:rsidTr="008727BB">
        <w:tc>
          <w:tcPr>
            <w:tcW w:w="534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การหยุดหรือหลีกเลี่ยงความเสี่ยง</w:t>
            </w: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ไม่ควรหยุดหรือหลักเลี่ยงความเสี่ยงนี้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66A03" w:rsidRPr="005D6C63" w:rsidTr="008727BB">
        <w:tc>
          <w:tcPr>
            <w:tcW w:w="534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การถ่ายโอนความเสี่ยง</w:t>
            </w: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ไม่ควรถ่ายโอนความเสี่ยงนี้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66A03" w:rsidRPr="005D6C63" w:rsidTr="008727BB">
        <w:tc>
          <w:tcPr>
            <w:tcW w:w="534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การดำเนินงานตามโครงการด้านโครงสร้างพื้นฐานไม่เป็น ไปตามความต้องการของประชาชน</w:t>
            </w:r>
          </w:p>
        </w:tc>
        <w:tc>
          <w:tcPr>
            <w:tcW w:w="2977" w:type="dxa"/>
            <w:tcBorders>
              <w:top w:val="single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การยอมรับความเสี่ยง</w:t>
            </w:r>
          </w:p>
        </w:tc>
        <w:tc>
          <w:tcPr>
            <w:tcW w:w="4536" w:type="dxa"/>
            <w:tcBorders>
              <w:top w:val="single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อธิบายข้อกฎหมาย ระเบียบ ข้อบังคับต่างๆให้ประชาชนทราบถึงเหตุผลที่ไม่สามารถดำเนินโครงการตามความต้องการในอันดับแรกได้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การยอมรับความเสี่ยง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966A03" w:rsidRPr="005D6C63" w:rsidTr="008727BB">
        <w:tc>
          <w:tcPr>
            <w:tcW w:w="534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การลดหรือควบคุมความเสี่ยง</w:t>
            </w: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ไม่ควรลดหรือควบคุมความเสี่ยงนี้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66A03" w:rsidRPr="005D6C63" w:rsidTr="008727BB">
        <w:tc>
          <w:tcPr>
            <w:tcW w:w="534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การหยุดหรือหลีกเลี่ยงความเสี่ยง</w:t>
            </w: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ไม่ควรหยุดหรือหลักเลี่ยงความเสี่ยงนี้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66A03" w:rsidRPr="005D6C63" w:rsidTr="008727BB">
        <w:tc>
          <w:tcPr>
            <w:tcW w:w="534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การถ่ายโอนความเสี่ยง</w:t>
            </w: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ไม่ควรถ่ายโอนความเสี่ยงนี้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966A03" w:rsidRPr="005D6C63" w:rsidRDefault="00966A03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966A03" w:rsidRDefault="00966A03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4ABC" w:rsidRDefault="00A04AB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4ABC" w:rsidRDefault="00A04AB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4ABC" w:rsidRDefault="00A04AB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4ABC" w:rsidRDefault="00A04AB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4ABC" w:rsidRPr="005D6C63" w:rsidRDefault="00A04ABC" w:rsidP="00A04AB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D6C63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การจัดการความเสี่ยง ประจำปีงบประมาณ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A04ABC" w:rsidRDefault="00A04ABC" w:rsidP="00A04AB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เทศบาลตำบลสบเตี๊ยะ อำเภอจอมทอง</w:t>
      </w:r>
      <w:r w:rsidRPr="005D6C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จังหวัดเชียงใหม่</w:t>
      </w:r>
    </w:p>
    <w:p w:rsidR="00A04ABC" w:rsidRDefault="00A04AB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14850" w:type="dxa"/>
        <w:tblLook w:val="04A0"/>
      </w:tblPr>
      <w:tblGrid>
        <w:gridCol w:w="534"/>
        <w:gridCol w:w="2693"/>
        <w:gridCol w:w="2835"/>
        <w:gridCol w:w="4536"/>
        <w:gridCol w:w="2268"/>
        <w:gridCol w:w="1984"/>
      </w:tblGrid>
      <w:tr w:rsidR="00A04ABC" w:rsidRPr="005D6C63" w:rsidTr="008727BB">
        <w:tc>
          <w:tcPr>
            <w:tcW w:w="534" w:type="dxa"/>
            <w:shd w:val="clear" w:color="auto" w:fill="D9D9D9" w:themeFill="background1" w:themeFillShade="D9"/>
          </w:tcPr>
          <w:p w:rsidR="00A04ABC" w:rsidRPr="005D6C63" w:rsidRDefault="00A04ABC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A04ABC" w:rsidRPr="005D6C63" w:rsidRDefault="00A04ABC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A04ABC" w:rsidRPr="005D6C63" w:rsidRDefault="00A04ABC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วิธีการตอบสนองความเสี่ยง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:rsidR="00A04ABC" w:rsidRPr="005D6C63" w:rsidRDefault="00A04ABC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รายละเอียดการจัดการ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A04ABC" w:rsidRPr="005D6C63" w:rsidRDefault="00A04ABC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ทางเลือกที่เหมาะสม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A04ABC" w:rsidRPr="005D6C63" w:rsidRDefault="00A04ABC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A04ABC" w:rsidRPr="005D6C63" w:rsidTr="008727BB">
        <w:tc>
          <w:tcPr>
            <w:tcW w:w="534" w:type="dxa"/>
            <w:vMerge w:val="restart"/>
            <w:shd w:val="clear" w:color="auto" w:fill="FFFFFF" w:themeFill="background1"/>
          </w:tcPr>
          <w:p w:rsidR="00A04ABC" w:rsidRPr="005D6C63" w:rsidRDefault="00A04ABC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693" w:type="dxa"/>
            <w:vMerge w:val="restart"/>
            <w:shd w:val="clear" w:color="auto" w:fill="FFFFFF" w:themeFill="background1"/>
          </w:tcPr>
          <w:p w:rsidR="00A04ABC" w:rsidRPr="005D6C63" w:rsidRDefault="00A04ABC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ความเสี่ยงที่เกิดจากสาธารณภัย เช่น อัคคีภัย วาตภัย อุทกภัย ฯลฯ</w:t>
            </w:r>
          </w:p>
        </w:tc>
        <w:tc>
          <w:tcPr>
            <w:tcW w:w="2835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A04ABC" w:rsidRPr="005D6C63" w:rsidRDefault="00A04ABC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การยอมรับความเสี่ยง</w:t>
            </w:r>
          </w:p>
        </w:tc>
        <w:tc>
          <w:tcPr>
            <w:tcW w:w="4536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A04ABC" w:rsidRPr="005D6C63" w:rsidRDefault="00A04ABC" w:rsidP="008727B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ไม่ควรยอมรับความเสี่ยงนี้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:rsidR="00A04ABC" w:rsidRPr="005D6C63" w:rsidRDefault="00A04ABC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การลดหรือควบคุมความเสี่ยง</w:t>
            </w:r>
          </w:p>
        </w:tc>
        <w:tc>
          <w:tcPr>
            <w:tcW w:w="1984" w:type="dxa"/>
            <w:vMerge w:val="restart"/>
            <w:shd w:val="clear" w:color="auto" w:fill="FFFFFF" w:themeFill="background1"/>
          </w:tcPr>
          <w:p w:rsidR="00A04ABC" w:rsidRPr="005D6C63" w:rsidRDefault="00A04ABC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A04ABC" w:rsidRPr="005D6C63" w:rsidTr="008727BB">
        <w:tc>
          <w:tcPr>
            <w:tcW w:w="534" w:type="dxa"/>
            <w:vMerge/>
            <w:shd w:val="clear" w:color="auto" w:fill="FFFFFF" w:themeFill="background1"/>
          </w:tcPr>
          <w:p w:rsidR="00A04ABC" w:rsidRPr="005D6C63" w:rsidRDefault="00A04ABC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</w:tcPr>
          <w:p w:rsidR="00A04ABC" w:rsidRPr="005D6C63" w:rsidRDefault="00A04ABC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A04ABC" w:rsidRPr="005D6C63" w:rsidRDefault="00A04ABC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การลดหรือควบคุมความเสี่ยง</w:t>
            </w: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A04ABC" w:rsidRPr="005D6C63" w:rsidRDefault="00A04ABC" w:rsidP="008727B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1.ประชาสัมพันธ์แนวทางการปฏิบัติ การป้องกัน</w:t>
            </w:r>
            <w:r w:rsidR="005E66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สาธารณภัยต่างๆ</w:t>
            </w:r>
          </w:p>
          <w:p w:rsidR="00A04ABC" w:rsidRPr="005D6C63" w:rsidRDefault="00A04ABC" w:rsidP="008727B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2.ของงบประมาณดำเนินการก่อสร้างสิ่งปลูกสร้างที่สามารถป้องกันสาธารณภัยต่างๆได้ เช่น เขื่อนเรียงหิน ฯลฯ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A04ABC" w:rsidRPr="005D6C63" w:rsidRDefault="00A04ABC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shd w:val="clear" w:color="auto" w:fill="FFFFFF" w:themeFill="background1"/>
          </w:tcPr>
          <w:p w:rsidR="00A04ABC" w:rsidRPr="005D6C63" w:rsidRDefault="00A04ABC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04ABC" w:rsidRPr="005D6C63" w:rsidTr="008727BB">
        <w:tc>
          <w:tcPr>
            <w:tcW w:w="534" w:type="dxa"/>
            <w:vMerge/>
            <w:shd w:val="clear" w:color="auto" w:fill="FFFFFF" w:themeFill="background1"/>
          </w:tcPr>
          <w:p w:rsidR="00A04ABC" w:rsidRPr="005D6C63" w:rsidRDefault="00A04ABC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</w:tcPr>
          <w:p w:rsidR="00A04ABC" w:rsidRPr="005D6C63" w:rsidRDefault="00A04ABC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A04ABC" w:rsidRPr="005D6C63" w:rsidRDefault="00A04ABC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การหยุดหรือหลีกเลี่ยงความเสี่ยง</w:t>
            </w: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A04ABC" w:rsidRPr="005D6C63" w:rsidRDefault="00A04ABC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ไม่ควรหยุดหรือหลักเลี่ยงความเสี่ยงนี้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A04ABC" w:rsidRPr="005D6C63" w:rsidRDefault="00A04ABC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shd w:val="clear" w:color="auto" w:fill="FFFFFF" w:themeFill="background1"/>
          </w:tcPr>
          <w:p w:rsidR="00A04ABC" w:rsidRPr="005D6C63" w:rsidRDefault="00A04ABC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04ABC" w:rsidRPr="005D6C63" w:rsidTr="008727BB">
        <w:tc>
          <w:tcPr>
            <w:tcW w:w="534" w:type="dxa"/>
            <w:vMerge/>
            <w:shd w:val="clear" w:color="auto" w:fill="FFFFFF" w:themeFill="background1"/>
          </w:tcPr>
          <w:p w:rsidR="00A04ABC" w:rsidRPr="005D6C63" w:rsidRDefault="00A04ABC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</w:tcPr>
          <w:p w:rsidR="00A04ABC" w:rsidRPr="005D6C63" w:rsidRDefault="00A04ABC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  <w:tcBorders>
              <w:top w:val="dotted" w:sz="4" w:space="0" w:color="auto"/>
            </w:tcBorders>
            <w:shd w:val="clear" w:color="auto" w:fill="FFFFFF" w:themeFill="background1"/>
          </w:tcPr>
          <w:p w:rsidR="00A04ABC" w:rsidRPr="005D6C63" w:rsidRDefault="00A04ABC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การถ่ายโอนความเสี่ยง</w:t>
            </w:r>
          </w:p>
        </w:tc>
        <w:tc>
          <w:tcPr>
            <w:tcW w:w="4536" w:type="dxa"/>
            <w:tcBorders>
              <w:top w:val="dotted" w:sz="4" w:space="0" w:color="auto"/>
            </w:tcBorders>
            <w:shd w:val="clear" w:color="auto" w:fill="FFFFFF" w:themeFill="background1"/>
          </w:tcPr>
          <w:p w:rsidR="00A04ABC" w:rsidRPr="005D6C63" w:rsidRDefault="00A04ABC" w:rsidP="008727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C63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ไม่ควรถ่ายโอนความเสี่ยงนี้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A04ABC" w:rsidRPr="005D6C63" w:rsidRDefault="00A04ABC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shd w:val="clear" w:color="auto" w:fill="FFFFFF" w:themeFill="background1"/>
          </w:tcPr>
          <w:p w:rsidR="00A04ABC" w:rsidRPr="005D6C63" w:rsidRDefault="00A04ABC" w:rsidP="008727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A04ABC" w:rsidRDefault="00A04ABC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40DB" w:rsidRDefault="006B40DB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40DB" w:rsidRDefault="006B40DB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40DB" w:rsidRDefault="006B40DB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40DB" w:rsidRDefault="006B40DB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40DB" w:rsidRPr="009675D3" w:rsidRDefault="006B40DB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6B40DB" w:rsidRPr="009675D3" w:rsidSect="0028608C">
          <w:footnotePr>
            <w:numFmt w:val="thaiNumbers"/>
          </w:footnotePr>
          <w:pgSz w:w="16839" w:h="11907" w:orient="landscape" w:code="9"/>
          <w:pgMar w:top="1134" w:right="1701" w:bottom="1418" w:left="1440" w:header="709" w:footer="1191" w:gutter="0"/>
          <w:pgNumType w:fmt="thaiNumbers" w:start="1"/>
          <w:cols w:space="708"/>
          <w:docGrid w:linePitch="360"/>
        </w:sectPr>
      </w:pPr>
    </w:p>
    <w:p w:rsidR="00A01A47" w:rsidRDefault="00A01A47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522A6" w:rsidRPr="005D6C63" w:rsidRDefault="00D234AC" w:rsidP="000522A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522A6" w:rsidRPr="005D6C63">
        <w:rPr>
          <w:rFonts w:ascii="TH SarabunIT๙" w:hAnsi="TH SarabunIT๙" w:cs="TH SarabunIT๙"/>
          <w:b/>
          <w:bCs/>
          <w:sz w:val="32"/>
          <w:szCs w:val="32"/>
          <w:cs/>
        </w:rPr>
        <w:t>4. การรายงานและติดตามผล</w:t>
      </w:r>
    </w:p>
    <w:p w:rsidR="000522A6" w:rsidRPr="005D6C63" w:rsidRDefault="000522A6" w:rsidP="000522A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6C63">
        <w:rPr>
          <w:rFonts w:ascii="TH SarabunIT๙" w:hAnsi="TH SarabunIT๙" w:cs="TH SarabunIT๙"/>
          <w:sz w:val="32"/>
          <w:szCs w:val="32"/>
          <w:cs/>
        </w:rPr>
        <w:tab/>
      </w:r>
      <w:r w:rsidRPr="005D6C63">
        <w:rPr>
          <w:rFonts w:ascii="TH SarabunIT๙" w:hAnsi="TH SarabunIT๙" w:cs="TH SarabunIT๙"/>
          <w:sz w:val="32"/>
          <w:szCs w:val="32"/>
          <w:cs/>
        </w:rPr>
        <w:tab/>
        <w:t xml:space="preserve">หลังจากจัดทำแผนบริหารความเสี่ยงและมีการดำเนินงานตามแผนแล้ว จะต้องมีการรายงานและ ติดตามผลเป็นระยะ เพื่อให้เกิดความมั่นใจว่าได้มีการดำเนินงานไปอย่างถูกต้องและเหมาะสม โดยมีเป้าหมายในการติดตามผล คือ เป็นการประเมินคุณภาพและความเหมาะสมของวิธีการจัดการความเสี่ยง รวมทั้งติดตามผลการจัดการความเสี่ยงที่ได้มีการดำเนินการไปแล้วว่าบรรลุผลตามวัตถุประสงค์ของการ บริหารความเสี่ยงหรือไม่ โดยหน่วยงานต้องสอบทานดูว่า วิธีการบริหารจัดการความเสี่ยงใดมีประสิทธิภาพดี ก็ให้ดำเนินการต่อไป หรือวิธีการบริหารจัดการความเสี่ยงใดควรปรับเปลี่ยน และนำผลการติดตามไป รายงานให้ฝ่ายบริหารทราบตามแบบรายงานที่ได้กล่าวไว้ข้างต้น </w:t>
      </w:r>
    </w:p>
    <w:p w:rsidR="000522A6" w:rsidRPr="005D6C63" w:rsidRDefault="000522A6" w:rsidP="000522A6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6C63">
        <w:rPr>
          <w:rFonts w:ascii="TH SarabunIT๙" w:hAnsi="TH SarabunIT๙" w:cs="TH SarabunIT๙"/>
          <w:sz w:val="32"/>
          <w:szCs w:val="32"/>
          <w:cs/>
        </w:rPr>
        <w:tab/>
      </w:r>
      <w:r w:rsidRPr="005D6C63">
        <w:rPr>
          <w:rFonts w:ascii="TH SarabunIT๙" w:hAnsi="TH SarabunIT๙" w:cs="TH SarabunIT๙"/>
          <w:sz w:val="32"/>
          <w:szCs w:val="32"/>
          <w:cs/>
        </w:rPr>
        <w:tab/>
        <w:t>ทั้งนี้กระบวนการสอบทานอาจกำหนด ข้อมูลที่ต้องติดตาม หรื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D6C63">
        <w:rPr>
          <w:rFonts w:ascii="TH SarabunIT๙" w:hAnsi="TH SarabunIT๙" w:cs="TH SarabunIT๙"/>
          <w:sz w:val="32"/>
          <w:szCs w:val="32"/>
          <w:cs/>
        </w:rPr>
        <w:t>อาจทำ</w:t>
      </w:r>
      <w:r w:rsidRPr="005D6C63">
        <w:rPr>
          <w:rFonts w:ascii="TH SarabunIT๙" w:hAnsi="TH SarabunIT๙" w:cs="TH SarabunIT๙"/>
          <w:sz w:val="32"/>
          <w:szCs w:val="32"/>
        </w:rPr>
        <w:t xml:space="preserve">Check List </w:t>
      </w:r>
      <w:r w:rsidRPr="005D6C63">
        <w:rPr>
          <w:rFonts w:ascii="TH SarabunIT๙" w:hAnsi="TH SarabunIT๙" w:cs="TH SarabunIT๙"/>
          <w:sz w:val="32"/>
          <w:szCs w:val="32"/>
          <w:cs/>
        </w:rPr>
        <w:t xml:space="preserve">การติดตาม พร้อมทั้งกำหนดความถี่ในการติดตามผล  โดยสามารถติดตามผลได้ใน 2 ลักษณะ คือ  </w:t>
      </w:r>
    </w:p>
    <w:p w:rsidR="000522A6" w:rsidRPr="005D6C63" w:rsidRDefault="000522A6" w:rsidP="000522A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6C63">
        <w:rPr>
          <w:rFonts w:ascii="TH SarabunIT๙" w:hAnsi="TH SarabunIT๙" w:cs="TH SarabunIT๙"/>
          <w:sz w:val="32"/>
          <w:szCs w:val="32"/>
          <w:cs/>
        </w:rPr>
        <w:tab/>
      </w:r>
      <w:r w:rsidRPr="005D6C63">
        <w:rPr>
          <w:rFonts w:ascii="TH SarabunIT๙" w:hAnsi="TH SarabunIT๙" w:cs="TH SarabunIT๙"/>
          <w:sz w:val="32"/>
          <w:szCs w:val="32"/>
          <w:cs/>
        </w:rPr>
        <w:tab/>
        <w:t>1) การติดตามผลเป็นรายครั้ง (</w:t>
      </w:r>
      <w:r w:rsidRPr="005D6C63">
        <w:rPr>
          <w:rFonts w:ascii="TH SarabunIT๙" w:hAnsi="TH SarabunIT๙" w:cs="TH SarabunIT๙"/>
          <w:sz w:val="32"/>
          <w:szCs w:val="32"/>
        </w:rPr>
        <w:t xml:space="preserve">Separate Monitoring) </w:t>
      </w:r>
      <w:r w:rsidRPr="005D6C63">
        <w:rPr>
          <w:rFonts w:ascii="TH SarabunIT๙" w:hAnsi="TH SarabunIT๙" w:cs="TH SarabunIT๙"/>
          <w:sz w:val="32"/>
          <w:szCs w:val="32"/>
          <w:cs/>
        </w:rPr>
        <w:t xml:space="preserve">เป็นการติดตาม ตามรอบระยะเวลาที่กำหนด เช่น ทุก 3 เดือน 6 เดือน 9 เดือน หรือทุกสิ้นปี เป็นต้น  </w:t>
      </w:r>
    </w:p>
    <w:p w:rsidR="000522A6" w:rsidRPr="005D6C63" w:rsidRDefault="000522A6" w:rsidP="000522A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6C63">
        <w:rPr>
          <w:rFonts w:ascii="TH SarabunIT๙" w:hAnsi="TH SarabunIT๙" w:cs="TH SarabunIT๙"/>
          <w:sz w:val="32"/>
          <w:szCs w:val="32"/>
          <w:cs/>
        </w:rPr>
        <w:tab/>
      </w:r>
      <w:r w:rsidRPr="005D6C63">
        <w:rPr>
          <w:rFonts w:ascii="TH SarabunIT๙" w:hAnsi="TH SarabunIT๙" w:cs="TH SarabunIT๙"/>
          <w:sz w:val="32"/>
          <w:szCs w:val="32"/>
          <w:cs/>
        </w:rPr>
        <w:tab/>
        <w:t>2) การติดตามผลในระหว่างการปฏิบัติงาน (</w:t>
      </w:r>
      <w:r w:rsidRPr="005D6C63">
        <w:rPr>
          <w:rFonts w:ascii="TH SarabunIT๙" w:hAnsi="TH SarabunIT๙" w:cs="TH SarabunIT๙"/>
          <w:sz w:val="32"/>
          <w:szCs w:val="32"/>
        </w:rPr>
        <w:t xml:space="preserve">Ongoing Monitoring) </w:t>
      </w:r>
      <w:r w:rsidRPr="005D6C63">
        <w:rPr>
          <w:rFonts w:ascii="TH SarabunIT๙" w:hAnsi="TH SarabunIT๙" w:cs="TH SarabunIT๙"/>
          <w:sz w:val="32"/>
          <w:szCs w:val="32"/>
          <w:cs/>
        </w:rPr>
        <w:t xml:space="preserve">เป็นการติดตามที่รวมอยู่ในการดำเนินงานต่างๆ ตามปกติของหน่วยงาน  </w:t>
      </w:r>
    </w:p>
    <w:p w:rsidR="000522A6" w:rsidRPr="005D6C63" w:rsidRDefault="000522A6" w:rsidP="000522A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6C63">
        <w:rPr>
          <w:rFonts w:ascii="TH SarabunIT๙" w:hAnsi="TH SarabunIT๙" w:cs="TH SarabunIT๙"/>
          <w:b/>
          <w:bCs/>
          <w:sz w:val="32"/>
          <w:szCs w:val="32"/>
          <w:cs/>
        </w:rPr>
        <w:t>5. การประเมินผลการบริหารความเสี่ยง</w:t>
      </w:r>
    </w:p>
    <w:p w:rsidR="000522A6" w:rsidRPr="005D6C63" w:rsidRDefault="000522A6" w:rsidP="000522A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6C63">
        <w:rPr>
          <w:rFonts w:ascii="TH SarabunIT๙" w:hAnsi="TH SarabunIT๙" w:cs="TH SarabunIT๙"/>
          <w:sz w:val="32"/>
          <w:szCs w:val="32"/>
          <w:cs/>
        </w:rPr>
        <w:tab/>
      </w:r>
      <w:r w:rsidRPr="005D6C63">
        <w:rPr>
          <w:rFonts w:ascii="TH SarabunIT๙" w:hAnsi="TH SarabunIT๙" w:cs="TH SarabunIT๙"/>
          <w:sz w:val="32"/>
          <w:szCs w:val="32"/>
          <w:cs/>
        </w:rPr>
        <w:tab/>
        <w:t xml:space="preserve">คณะทำงานบริหารความเสี่ยง จะต้องทำสรุปรายงานผลและประเมินผล การบริหารความเสี่ยง ประจำปีต่อผู้บริหารท้องถิ่น เพื่อให้มั่นใจว่าผู้บริหารท้องถิ่น มีการบริหารความเสี่ยงเป็นไปอย่างเหมาะสม เพียงพอ ถูกต้อง และมีประสิทธิผล มาตรการหรือกลไกการควบคุมความเสี่ยงที่ดำเนินการ สามารถลดและควบคุมความเสี่ยงที่เกิดขึ้นได้จริงและอยู่ในระดับที่ยอมรับได้ หรือต้องจัดหามาตรการหรือ ตัวควบคุมอื่นเพิ่มเติม เพื่อให้ความเสี่ยงที่ยังเหลืออยู่หลังมีการจัดการ อยู่ในระดับที่ยอมรับได้ และให้องค์กรมีการบริหารความเสี่ยงอย่างต่อเนื่องจนเป็นวัฒนธรรมในการดำเนินงาน  </w:t>
      </w:r>
    </w:p>
    <w:p w:rsidR="000522A6" w:rsidRPr="005D6C63" w:rsidRDefault="000522A6" w:rsidP="000522A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6C63">
        <w:rPr>
          <w:rFonts w:ascii="TH SarabunIT๙" w:hAnsi="TH SarabunIT๙" w:cs="TH SarabunIT๙"/>
          <w:b/>
          <w:bCs/>
          <w:sz w:val="32"/>
          <w:szCs w:val="32"/>
          <w:cs/>
        </w:rPr>
        <w:t>6. การทบทวนการบริหารความเสี่ยง</w:t>
      </w:r>
    </w:p>
    <w:p w:rsidR="000522A6" w:rsidRPr="005D6C63" w:rsidRDefault="000522A6" w:rsidP="000522A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6C63">
        <w:rPr>
          <w:rFonts w:ascii="TH SarabunIT๙" w:hAnsi="TH SarabunIT๙" w:cs="TH SarabunIT๙"/>
          <w:sz w:val="32"/>
          <w:szCs w:val="32"/>
          <w:cs/>
        </w:rPr>
        <w:tab/>
      </w:r>
      <w:r w:rsidRPr="005D6C63">
        <w:rPr>
          <w:rFonts w:ascii="TH SarabunIT๙" w:hAnsi="TH SarabunIT๙" w:cs="TH SarabunIT๙"/>
          <w:sz w:val="32"/>
          <w:szCs w:val="32"/>
          <w:cs/>
        </w:rPr>
        <w:tab/>
        <w:t>การทบทวนแผนบริหารความเสี่ยง เป็นการทบทวนประสิทธิภาพของแนวการบริหารความเสี่ยงในทุกขั้นตอน เพื่อการปรับปรุงและพัฒนาแผนงานในการบริหารความเสี่ยงให้ทันสมัยและเหมาะสมกับการ ปฏิบัติงานจริงเป็นประจำทุกปี</w:t>
      </w:r>
    </w:p>
    <w:p w:rsidR="000522A6" w:rsidRPr="005D6C63" w:rsidRDefault="000522A6" w:rsidP="000522A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522A6" w:rsidRPr="005D6C63" w:rsidRDefault="000522A6" w:rsidP="000522A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522A6" w:rsidRPr="005D6C63" w:rsidRDefault="000522A6" w:rsidP="000522A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01A47" w:rsidRPr="005D6C63" w:rsidRDefault="00A01A47" w:rsidP="00A01A47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1A47" w:rsidRDefault="00A01A47" w:rsidP="009A1DC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A01A47" w:rsidSect="00A01A47">
      <w:footnotePr>
        <w:numFmt w:val="thaiNumbers"/>
      </w:footnotePr>
      <w:pgSz w:w="11907" w:h="16839" w:code="9"/>
      <w:pgMar w:top="1440" w:right="1134" w:bottom="1701" w:left="1418" w:header="709" w:footer="1191" w:gutter="0"/>
      <w:pgNumType w:fmt="thaiNumbers"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72C2" w:rsidRDefault="008772C2" w:rsidP="00BB105A">
      <w:pPr>
        <w:spacing w:after="0" w:line="240" w:lineRule="auto"/>
      </w:pPr>
      <w:r>
        <w:separator/>
      </w:r>
    </w:p>
  </w:endnote>
  <w:endnote w:type="continuationSeparator" w:id="1">
    <w:p w:rsidR="008772C2" w:rsidRDefault="008772C2" w:rsidP="00BB1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HSarabunPSK-Bold">
    <w:panose1 w:val="00000000000000000000"/>
    <w:charset w:val="00"/>
    <w:family w:val="swiss"/>
    <w:notTrueType/>
    <w:pitch w:val="default"/>
    <w:sig w:usb0="01000003" w:usb1="00000000" w:usb2="00000000" w:usb3="00000000" w:csb0="00010001" w:csb1="00000000"/>
  </w:font>
  <w:font w:name="THSarabunPSK"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08C" w:rsidRPr="00F9579B" w:rsidRDefault="00A81BB2" w:rsidP="004266E4">
    <w:pPr>
      <w:pStyle w:val="af"/>
      <w:tabs>
        <w:tab w:val="clear" w:pos="4680"/>
        <w:tab w:val="clear" w:pos="9360"/>
        <w:tab w:val="left" w:pos="13183"/>
      </w:tabs>
      <w:rPr>
        <w:rFonts w:ascii="TH SarabunIT๙" w:hAnsi="TH SarabunIT๙" w:cs="TH SarabunIT๙"/>
        <w:i/>
        <w:iCs/>
        <w:cs/>
      </w:rPr>
    </w:pPr>
    <w:r>
      <w:rPr>
        <w:rFonts w:ascii="TH SarabunIT๙" w:hAnsi="TH SarabunIT๙" w:cs="TH SarabunIT๙"/>
        <w:i/>
        <w:iCs/>
        <w:noProof/>
      </w:rPr>
      <w:pict>
        <v:line id="Straight Connector 4" o:spid="_x0000_s4098" style="position:absolute;z-index:251673600;visibility:visible;mso-position-horizontal:right;mso-position-horizontal-relative:margin;mso-width-relative:margin;mso-height-relative:margin" from="5892.8pt,-7.85pt" to="6588.8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" strokecolor="black [3213]" strokeweight=".25pt">
          <v:stroke joinstyle="miter"/>
          <w10:wrap anchorx="margin"/>
        </v:line>
      </w:pict>
    </w:r>
    <w:r>
      <w:rPr>
        <w:rFonts w:ascii="TH SarabunIT๙" w:hAnsi="TH SarabunIT๙" w:cs="TH SarabunIT๙"/>
        <w:i/>
        <w:iCs/>
        <w:noProof/>
      </w:rPr>
      <w:pict>
        <v:line id="Straight Connector 3" o:spid="_x0000_s4097" style="position:absolute;z-index:251672576;visibility:visible;mso-position-horizontal:right;mso-position-horizontal-relative:margin;mso-width-relative:margin;mso-height-relative:margin" from="5892.8pt,-11.6pt" to="6588.8pt,-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" strokecolor="black [3213]" strokeweight="1.5pt">
          <v:stroke joinstyle="miter"/>
          <w10:wrap anchorx="margin"/>
        </v:line>
      </w:pict>
    </w:r>
    <w:r w:rsidR="0028608C" w:rsidRPr="00F9579B">
      <w:rPr>
        <w:rFonts w:ascii="TH SarabunIT๙" w:hAnsi="TH SarabunIT๙" w:cs="TH SarabunIT๙"/>
        <w:i/>
        <w:iCs/>
        <w:cs/>
      </w:rPr>
      <w:t>แนวทางการส่งเสริมด้านการตรวจสอบภายในสำหรับองค์กรปกครองส่วนท้องถิ่น</w:t>
    </w:r>
    <w:r w:rsidR="0028608C">
      <w:rPr>
        <w:rFonts w:ascii="TH SarabunIT๙" w:hAnsi="TH SarabunIT๙" w:cs="TH SarabunIT๙"/>
        <w:i/>
        <w:iCs/>
      </w:rPr>
      <w:tab/>
    </w:r>
    <w:r w:rsidR="0028608C">
      <w:rPr>
        <w:rFonts w:ascii="TH SarabunIT๙" w:hAnsi="TH SarabunIT๙" w:cs="TH SarabunIT๙" w:hint="cs"/>
        <w:i/>
        <w:iCs/>
        <w:cs/>
      </w:rPr>
      <w:t xml:space="preserve">หน้า </w:t>
    </w:r>
    <w:r w:rsidRPr="004266E4">
      <w:rPr>
        <w:rFonts w:ascii="TH SarabunIT๙" w:hAnsi="TH SarabunIT๙" w:cs="TH SarabunIT๙"/>
        <w:i/>
        <w:iCs/>
        <w:cs/>
      </w:rPr>
      <w:fldChar w:fldCharType="begin"/>
    </w:r>
    <w:r w:rsidR="0028608C" w:rsidRPr="004266E4">
      <w:rPr>
        <w:rFonts w:ascii="TH SarabunIT๙" w:hAnsi="TH SarabunIT๙" w:cs="TH SarabunIT๙"/>
        <w:i/>
        <w:iCs/>
      </w:rPr>
      <w:instrText xml:space="preserve"> PAGE   \* MERGEFORMAT </w:instrText>
    </w:r>
    <w:r w:rsidRPr="004266E4">
      <w:rPr>
        <w:rFonts w:ascii="TH SarabunIT๙" w:hAnsi="TH SarabunIT๙" w:cs="TH SarabunIT๙"/>
        <w:i/>
        <w:iCs/>
        <w:cs/>
      </w:rPr>
      <w:fldChar w:fldCharType="separate"/>
    </w:r>
    <w:r w:rsidR="0028608C">
      <w:rPr>
        <w:rFonts w:ascii="TH SarabunIT๙" w:hAnsi="TH SarabunIT๙" w:cs="TH SarabunIT๙"/>
        <w:i/>
        <w:iCs/>
        <w:noProof/>
        <w:cs/>
      </w:rPr>
      <w:t>๖</w:t>
    </w:r>
    <w:r w:rsidRPr="004266E4">
      <w:rPr>
        <w:rFonts w:ascii="TH SarabunIT๙" w:hAnsi="TH SarabunIT๙" w:cs="TH SarabunIT๙"/>
        <w:i/>
        <w:iCs/>
        <w:noProof/>
        <w:cs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72C2" w:rsidRDefault="008772C2" w:rsidP="00BB105A">
      <w:pPr>
        <w:spacing w:after="0" w:line="240" w:lineRule="auto"/>
      </w:pPr>
      <w:r>
        <w:separator/>
      </w:r>
    </w:p>
  </w:footnote>
  <w:footnote w:type="continuationSeparator" w:id="1">
    <w:p w:rsidR="008772C2" w:rsidRDefault="008772C2" w:rsidP="00BB1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5226F"/>
    <w:multiLevelType w:val="multilevel"/>
    <w:tmpl w:val="9DC2CAD2"/>
    <w:lvl w:ilvl="0">
      <w:start w:val="1"/>
      <w:numFmt w:val="thaiNumbers"/>
      <w:lvlText w:val="%1."/>
      <w:lvlJc w:val="left"/>
      <w:pPr>
        <w:tabs>
          <w:tab w:val="num" w:pos="11340"/>
        </w:tabs>
        <w:ind w:left="0" w:firstLine="1418"/>
      </w:pPr>
      <w:rPr>
        <w:rFonts w:cs="TH SarabunPSK" w:hint="default"/>
        <w:b/>
        <w:bCs/>
        <w:szCs w:val="32"/>
      </w:rPr>
    </w:lvl>
    <w:lvl w:ilvl="1">
      <w:start w:val="1"/>
      <w:numFmt w:val="thaiNumbers"/>
      <w:lvlText w:val="%1.%2"/>
      <w:lvlJc w:val="left"/>
      <w:pPr>
        <w:ind w:left="0" w:firstLine="1701"/>
      </w:pPr>
      <w:rPr>
        <w:rFonts w:cs="TH SarabunPSK" w:hint="default"/>
        <w:szCs w:val="32"/>
      </w:rPr>
    </w:lvl>
    <w:lvl w:ilvl="2">
      <w:start w:val="1"/>
      <w:numFmt w:val="thaiNumbers"/>
      <w:lvlText w:val="%1.%2.%3."/>
      <w:lvlJc w:val="right"/>
      <w:pPr>
        <w:ind w:left="0" w:firstLine="2835"/>
      </w:pPr>
      <w:rPr>
        <w:rFonts w:cs="TH SarabunPSK" w:hint="default"/>
        <w:szCs w:val="32"/>
      </w:rPr>
    </w:lvl>
    <w:lvl w:ilvl="3">
      <w:start w:val="1"/>
      <w:numFmt w:val="thaiNumbers"/>
      <w:lvlText w:val="%1.%2.%3.%4."/>
      <w:lvlJc w:val="left"/>
      <w:pPr>
        <w:ind w:left="0" w:firstLine="2835"/>
      </w:pPr>
      <w:rPr>
        <w:rFonts w:hint="default"/>
      </w:rPr>
    </w:lvl>
    <w:lvl w:ilvl="4">
      <w:start w:val="1"/>
      <w:numFmt w:val="thaiLetters"/>
      <w:lvlText w:val="%5."/>
      <w:lvlJc w:val="left"/>
      <w:pPr>
        <w:ind w:left="0" w:firstLine="4253"/>
      </w:pPr>
      <w:rPr>
        <w:rFonts w:hint="default"/>
      </w:rPr>
    </w:lvl>
    <w:lvl w:ilvl="5">
      <w:start w:val="1"/>
      <w:numFmt w:val="bullet"/>
      <w:lvlText w:val=""/>
      <w:lvlJc w:val="left"/>
      <w:pPr>
        <w:ind w:left="0" w:firstLine="4536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tabs>
          <w:tab w:val="num" w:pos="5103"/>
        </w:tabs>
        <w:ind w:left="0" w:firstLine="5103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tabs>
          <w:tab w:val="num" w:pos="5670"/>
        </w:tabs>
        <w:ind w:left="0" w:firstLine="56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0" w:firstLine="6237"/>
      </w:pPr>
      <w:rPr>
        <w:rFonts w:ascii="Symbol" w:hAnsi="Symbol" w:hint="default"/>
        <w:color w:val="auto"/>
      </w:rPr>
    </w:lvl>
  </w:abstractNum>
  <w:abstractNum w:abstractNumId="1">
    <w:nsid w:val="0E9061E3"/>
    <w:multiLevelType w:val="hybridMultilevel"/>
    <w:tmpl w:val="7C10D344"/>
    <w:lvl w:ilvl="0" w:tplc="51048C0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146A5B87"/>
    <w:multiLevelType w:val="hybridMultilevel"/>
    <w:tmpl w:val="4B0432C4"/>
    <w:lvl w:ilvl="0" w:tplc="76EA5FC0">
      <w:start w:val="1"/>
      <w:numFmt w:val="thaiNumbers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1CCB3DDB"/>
    <w:multiLevelType w:val="hybridMultilevel"/>
    <w:tmpl w:val="8312B38A"/>
    <w:lvl w:ilvl="0" w:tplc="91225BE0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D6112F"/>
    <w:multiLevelType w:val="hybridMultilevel"/>
    <w:tmpl w:val="677ED24C"/>
    <w:lvl w:ilvl="0" w:tplc="7636651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FFB164E"/>
    <w:multiLevelType w:val="hybridMultilevel"/>
    <w:tmpl w:val="54665DA0"/>
    <w:lvl w:ilvl="0" w:tplc="B178E53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24823A01"/>
    <w:multiLevelType w:val="hybridMultilevel"/>
    <w:tmpl w:val="8BBC448E"/>
    <w:lvl w:ilvl="0" w:tplc="8BF0224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24F15DF9"/>
    <w:multiLevelType w:val="hybridMultilevel"/>
    <w:tmpl w:val="52CA915A"/>
    <w:lvl w:ilvl="0" w:tplc="CC50C4A0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854F19"/>
    <w:multiLevelType w:val="hybridMultilevel"/>
    <w:tmpl w:val="6B92622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2871C1D"/>
    <w:multiLevelType w:val="hybridMultilevel"/>
    <w:tmpl w:val="52CA915A"/>
    <w:lvl w:ilvl="0" w:tplc="CC50C4A0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9215C9"/>
    <w:multiLevelType w:val="hybridMultilevel"/>
    <w:tmpl w:val="44108E46"/>
    <w:lvl w:ilvl="0" w:tplc="863E666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783C97"/>
    <w:multiLevelType w:val="multilevel"/>
    <w:tmpl w:val="7A3EF9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D09399D"/>
    <w:multiLevelType w:val="hybridMultilevel"/>
    <w:tmpl w:val="B088E1D2"/>
    <w:lvl w:ilvl="0" w:tplc="3126E2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6C42275"/>
    <w:multiLevelType w:val="hybridMultilevel"/>
    <w:tmpl w:val="22D80C66"/>
    <w:lvl w:ilvl="0" w:tplc="76EA5FC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B134FC"/>
    <w:multiLevelType w:val="hybridMultilevel"/>
    <w:tmpl w:val="AC666F2A"/>
    <w:lvl w:ilvl="0" w:tplc="B178E53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B">
      <w:start w:val="1"/>
      <w:numFmt w:val="thaiLetters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53CE3E4A"/>
    <w:multiLevelType w:val="hybridMultilevel"/>
    <w:tmpl w:val="EB9E95CA"/>
    <w:lvl w:ilvl="0" w:tplc="4276361A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b w:val="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3A62D3"/>
    <w:multiLevelType w:val="hybridMultilevel"/>
    <w:tmpl w:val="52CA915A"/>
    <w:lvl w:ilvl="0" w:tplc="CC50C4A0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9C49E2"/>
    <w:multiLevelType w:val="multilevel"/>
    <w:tmpl w:val="D8F0E77C"/>
    <w:styleLink w:val="Style2"/>
    <w:lvl w:ilvl="0">
      <w:start w:val="1"/>
      <w:numFmt w:val="thaiNumbers"/>
      <w:lvlText w:val="%1"/>
      <w:lvlJc w:val="left"/>
      <w:pPr>
        <w:ind w:left="7732" w:hanging="360"/>
      </w:pPr>
      <w:rPr>
        <w:rFonts w:hint="default"/>
      </w:rPr>
    </w:lvl>
    <w:lvl w:ilvl="1">
      <w:start w:val="1"/>
      <w:numFmt w:val="thaiNumbers"/>
      <w:lvlText w:val="%1.%2."/>
      <w:lvlJc w:val="left"/>
      <w:pPr>
        <w:ind w:left="792" w:hanging="432"/>
      </w:pPr>
      <w:rPr>
        <w:rFonts w:hint="default"/>
        <w:sz w:val="32"/>
        <w:szCs w:val="32"/>
      </w:rPr>
    </w:lvl>
    <w:lvl w:ilvl="2">
      <w:start w:val="1"/>
      <w:numFmt w:val="thaiNumbers"/>
      <w:lvlText w:val="%1.%2.%3."/>
      <w:lvlJc w:val="left"/>
      <w:pPr>
        <w:ind w:left="1224" w:hanging="504"/>
      </w:pPr>
      <w:rPr>
        <w:rFonts w:hint="default"/>
        <w:sz w:val="32"/>
        <w:szCs w:val="3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6ADE24EA"/>
    <w:multiLevelType w:val="multilevel"/>
    <w:tmpl w:val="09E4AD82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8" w:hanging="1800"/>
      </w:pPr>
      <w:rPr>
        <w:rFonts w:hint="default"/>
      </w:rPr>
    </w:lvl>
  </w:abstractNum>
  <w:abstractNum w:abstractNumId="19">
    <w:nsid w:val="6F322B09"/>
    <w:multiLevelType w:val="multilevel"/>
    <w:tmpl w:val="5672E7DA"/>
    <w:styleLink w:val="Style1"/>
    <w:lvl w:ilvl="0">
      <w:start w:val="1"/>
      <w:numFmt w:val="thaiNumbers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%1.%2."/>
      <w:lvlJc w:val="left"/>
      <w:pPr>
        <w:ind w:left="792" w:hanging="432"/>
      </w:pPr>
      <w:rPr>
        <w:rFonts w:hint="default"/>
        <w:sz w:val="32"/>
        <w:szCs w:val="32"/>
      </w:rPr>
    </w:lvl>
    <w:lvl w:ilvl="2">
      <w:start w:val="1"/>
      <w:numFmt w:val="thaiNumbers"/>
      <w:lvlText w:val="%1.%2.%3."/>
      <w:lvlJc w:val="left"/>
      <w:pPr>
        <w:ind w:left="1224" w:hanging="504"/>
      </w:pPr>
      <w:rPr>
        <w:rFonts w:hint="default"/>
        <w:sz w:val="32"/>
        <w:szCs w:val="3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77BC49B8"/>
    <w:multiLevelType w:val="hybridMultilevel"/>
    <w:tmpl w:val="60EA7EEE"/>
    <w:lvl w:ilvl="0" w:tplc="91225BE0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7D2729"/>
    <w:multiLevelType w:val="hybridMultilevel"/>
    <w:tmpl w:val="52CA915A"/>
    <w:lvl w:ilvl="0" w:tplc="CC50C4A0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8F5508"/>
    <w:multiLevelType w:val="hybridMultilevel"/>
    <w:tmpl w:val="52DEA17C"/>
    <w:lvl w:ilvl="0" w:tplc="CFE054EC">
      <w:start w:val="1"/>
      <w:numFmt w:val="thaiLetters"/>
      <w:lvlText w:val="%1)"/>
      <w:lvlJc w:val="left"/>
      <w:pPr>
        <w:ind w:left="1778" w:hanging="360"/>
      </w:pPr>
      <w:rPr>
        <w:rFonts w:ascii="TH SarabunIT๙" w:hAnsi="TH SarabunIT๙" w:cs="TH SarabunIT๙" w:hint="default"/>
        <w:sz w:val="32"/>
        <w:szCs w:val="32"/>
      </w:rPr>
    </w:lvl>
    <w:lvl w:ilvl="1" w:tplc="E42AE08A">
      <w:start w:val="1"/>
      <w:numFmt w:val="thaiLetters"/>
      <w:lvlText w:val="%2"/>
      <w:lvlJc w:val="left"/>
      <w:pPr>
        <w:ind w:left="2498" w:hanging="360"/>
      </w:pPr>
      <w:rPr>
        <w:rFonts w:ascii="TH SarabunIT๙" w:hAnsi="TH SarabunIT๙" w:cs="TH SarabunIT๙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9"/>
  </w:num>
  <w:num w:numId="2">
    <w:abstractNumId w:val="17"/>
  </w:num>
  <w:num w:numId="3">
    <w:abstractNumId w:val="13"/>
  </w:num>
  <w:num w:numId="4">
    <w:abstractNumId w:val="2"/>
  </w:num>
  <w:num w:numId="5">
    <w:abstractNumId w:val="1"/>
  </w:num>
  <w:num w:numId="6">
    <w:abstractNumId w:val="10"/>
  </w:num>
  <w:num w:numId="7">
    <w:abstractNumId w:val="0"/>
  </w:num>
  <w:num w:numId="8">
    <w:abstractNumId w:val="6"/>
  </w:num>
  <w:num w:numId="9">
    <w:abstractNumId w:val="22"/>
  </w:num>
  <w:num w:numId="10">
    <w:abstractNumId w:val="4"/>
  </w:num>
  <w:num w:numId="11">
    <w:abstractNumId w:val="18"/>
  </w:num>
  <w:num w:numId="12">
    <w:abstractNumId w:val="15"/>
  </w:num>
  <w:num w:numId="13">
    <w:abstractNumId w:val="11"/>
  </w:num>
  <w:num w:numId="14">
    <w:abstractNumId w:val="9"/>
  </w:num>
  <w:num w:numId="15">
    <w:abstractNumId w:val="16"/>
  </w:num>
  <w:num w:numId="16">
    <w:abstractNumId w:val="21"/>
  </w:num>
  <w:num w:numId="17">
    <w:abstractNumId w:val="3"/>
  </w:num>
  <w:num w:numId="18">
    <w:abstractNumId w:val="5"/>
  </w:num>
  <w:num w:numId="19">
    <w:abstractNumId w:val="14"/>
  </w:num>
  <w:num w:numId="20">
    <w:abstractNumId w:val="7"/>
  </w:num>
  <w:num w:numId="21">
    <w:abstractNumId w:val="20"/>
  </w:num>
  <w:num w:numId="22">
    <w:abstractNumId w:val="8"/>
  </w:num>
  <w:num w:numId="23">
    <w:abstractNumId w:val="12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19458"/>
    <o:shapelayout v:ext="edit">
      <o:idmap v:ext="edit" data="4"/>
    </o:shapelayout>
  </w:hdrShapeDefaults>
  <w:footnotePr>
    <w:numFmt w:val="thaiNumbers"/>
    <w:footnote w:id="0"/>
    <w:footnote w:id="1"/>
  </w:footnotePr>
  <w:endnotePr>
    <w:endnote w:id="0"/>
    <w:endnote w:id="1"/>
  </w:endnotePr>
  <w:compat>
    <w:applyBreakingRules/>
  </w:compat>
  <w:rsids>
    <w:rsidRoot w:val="000B7F95"/>
    <w:rsid w:val="0000131E"/>
    <w:rsid w:val="00002797"/>
    <w:rsid w:val="000052A5"/>
    <w:rsid w:val="000055EB"/>
    <w:rsid w:val="000079FA"/>
    <w:rsid w:val="00011030"/>
    <w:rsid w:val="00014102"/>
    <w:rsid w:val="00015209"/>
    <w:rsid w:val="0001650A"/>
    <w:rsid w:val="00017BF0"/>
    <w:rsid w:val="000203C8"/>
    <w:rsid w:val="00020A3E"/>
    <w:rsid w:val="00022A1F"/>
    <w:rsid w:val="00024D26"/>
    <w:rsid w:val="00024F14"/>
    <w:rsid w:val="000257DD"/>
    <w:rsid w:val="00026DF7"/>
    <w:rsid w:val="0003185D"/>
    <w:rsid w:val="00031874"/>
    <w:rsid w:val="00031AC1"/>
    <w:rsid w:val="00032A22"/>
    <w:rsid w:val="0003438F"/>
    <w:rsid w:val="00034C49"/>
    <w:rsid w:val="00034DAF"/>
    <w:rsid w:val="00034FE2"/>
    <w:rsid w:val="00035853"/>
    <w:rsid w:val="00036C9E"/>
    <w:rsid w:val="000373BD"/>
    <w:rsid w:val="00037983"/>
    <w:rsid w:val="00040167"/>
    <w:rsid w:val="00040708"/>
    <w:rsid w:val="00041BD4"/>
    <w:rsid w:val="00044907"/>
    <w:rsid w:val="00045BCF"/>
    <w:rsid w:val="00046E61"/>
    <w:rsid w:val="00047895"/>
    <w:rsid w:val="00047BB3"/>
    <w:rsid w:val="000522A6"/>
    <w:rsid w:val="00052914"/>
    <w:rsid w:val="00052B69"/>
    <w:rsid w:val="00052F7A"/>
    <w:rsid w:val="00053A56"/>
    <w:rsid w:val="0005460D"/>
    <w:rsid w:val="00056B2C"/>
    <w:rsid w:val="00057753"/>
    <w:rsid w:val="00060511"/>
    <w:rsid w:val="0006155A"/>
    <w:rsid w:val="00061D34"/>
    <w:rsid w:val="00063C68"/>
    <w:rsid w:val="0006428A"/>
    <w:rsid w:val="00066917"/>
    <w:rsid w:val="00067D06"/>
    <w:rsid w:val="00067D9D"/>
    <w:rsid w:val="000705C6"/>
    <w:rsid w:val="000705F5"/>
    <w:rsid w:val="00070D73"/>
    <w:rsid w:val="00074358"/>
    <w:rsid w:val="000749CE"/>
    <w:rsid w:val="00074B1F"/>
    <w:rsid w:val="00074D27"/>
    <w:rsid w:val="00076A01"/>
    <w:rsid w:val="0007789D"/>
    <w:rsid w:val="00077C96"/>
    <w:rsid w:val="000818D2"/>
    <w:rsid w:val="0008254C"/>
    <w:rsid w:val="00083104"/>
    <w:rsid w:val="00085B2C"/>
    <w:rsid w:val="00085E52"/>
    <w:rsid w:val="00087093"/>
    <w:rsid w:val="00092065"/>
    <w:rsid w:val="00092F5E"/>
    <w:rsid w:val="0009583B"/>
    <w:rsid w:val="000959BC"/>
    <w:rsid w:val="000959DA"/>
    <w:rsid w:val="0009731A"/>
    <w:rsid w:val="000A0F6B"/>
    <w:rsid w:val="000A61E1"/>
    <w:rsid w:val="000A752F"/>
    <w:rsid w:val="000B0700"/>
    <w:rsid w:val="000B1188"/>
    <w:rsid w:val="000B27BF"/>
    <w:rsid w:val="000B3A26"/>
    <w:rsid w:val="000B5A69"/>
    <w:rsid w:val="000B602D"/>
    <w:rsid w:val="000B76D0"/>
    <w:rsid w:val="000B79BD"/>
    <w:rsid w:val="000B7F95"/>
    <w:rsid w:val="000C0B99"/>
    <w:rsid w:val="000C1F1F"/>
    <w:rsid w:val="000C1F71"/>
    <w:rsid w:val="000C2E29"/>
    <w:rsid w:val="000C515F"/>
    <w:rsid w:val="000C591E"/>
    <w:rsid w:val="000C7F92"/>
    <w:rsid w:val="000D0508"/>
    <w:rsid w:val="000D3F50"/>
    <w:rsid w:val="000D5BC9"/>
    <w:rsid w:val="000D626A"/>
    <w:rsid w:val="000D79E2"/>
    <w:rsid w:val="000D7D80"/>
    <w:rsid w:val="000E172B"/>
    <w:rsid w:val="000E45DE"/>
    <w:rsid w:val="000E46C1"/>
    <w:rsid w:val="000E4704"/>
    <w:rsid w:val="000E4C79"/>
    <w:rsid w:val="000E557A"/>
    <w:rsid w:val="000E60A8"/>
    <w:rsid w:val="000E6DBF"/>
    <w:rsid w:val="000F0BB6"/>
    <w:rsid w:val="000F2024"/>
    <w:rsid w:val="000F291E"/>
    <w:rsid w:val="000F41C9"/>
    <w:rsid w:val="001046BD"/>
    <w:rsid w:val="00105A37"/>
    <w:rsid w:val="00106E4F"/>
    <w:rsid w:val="00107EFB"/>
    <w:rsid w:val="001104CD"/>
    <w:rsid w:val="0011128E"/>
    <w:rsid w:val="00114406"/>
    <w:rsid w:val="00126544"/>
    <w:rsid w:val="00130F87"/>
    <w:rsid w:val="00131180"/>
    <w:rsid w:val="001336F8"/>
    <w:rsid w:val="0013704D"/>
    <w:rsid w:val="00137398"/>
    <w:rsid w:val="001378BA"/>
    <w:rsid w:val="0014020D"/>
    <w:rsid w:val="00140D8F"/>
    <w:rsid w:val="00140ED8"/>
    <w:rsid w:val="001432AD"/>
    <w:rsid w:val="00143BD6"/>
    <w:rsid w:val="00145501"/>
    <w:rsid w:val="001468F3"/>
    <w:rsid w:val="001533F3"/>
    <w:rsid w:val="00155544"/>
    <w:rsid w:val="0015693C"/>
    <w:rsid w:val="00163D98"/>
    <w:rsid w:val="00166CCB"/>
    <w:rsid w:val="001677DA"/>
    <w:rsid w:val="00172982"/>
    <w:rsid w:val="001732CD"/>
    <w:rsid w:val="001767FA"/>
    <w:rsid w:val="00181C75"/>
    <w:rsid w:val="00182632"/>
    <w:rsid w:val="00182D3B"/>
    <w:rsid w:val="001859FC"/>
    <w:rsid w:val="00187DD7"/>
    <w:rsid w:val="00192F35"/>
    <w:rsid w:val="001930FD"/>
    <w:rsid w:val="001936C3"/>
    <w:rsid w:val="001938C0"/>
    <w:rsid w:val="00194400"/>
    <w:rsid w:val="00195155"/>
    <w:rsid w:val="0019782C"/>
    <w:rsid w:val="001A031D"/>
    <w:rsid w:val="001A0A2F"/>
    <w:rsid w:val="001A0DD9"/>
    <w:rsid w:val="001A25EE"/>
    <w:rsid w:val="001A2A93"/>
    <w:rsid w:val="001A2AC2"/>
    <w:rsid w:val="001A3E65"/>
    <w:rsid w:val="001A4A93"/>
    <w:rsid w:val="001A564C"/>
    <w:rsid w:val="001A64BF"/>
    <w:rsid w:val="001B0030"/>
    <w:rsid w:val="001B09CB"/>
    <w:rsid w:val="001B09D5"/>
    <w:rsid w:val="001B2BF9"/>
    <w:rsid w:val="001B3EA0"/>
    <w:rsid w:val="001B6266"/>
    <w:rsid w:val="001B68E4"/>
    <w:rsid w:val="001B7C02"/>
    <w:rsid w:val="001C05A9"/>
    <w:rsid w:val="001C0A50"/>
    <w:rsid w:val="001C196B"/>
    <w:rsid w:val="001C228B"/>
    <w:rsid w:val="001C3937"/>
    <w:rsid w:val="001C399C"/>
    <w:rsid w:val="001C4CC6"/>
    <w:rsid w:val="001C68DC"/>
    <w:rsid w:val="001C69F8"/>
    <w:rsid w:val="001D0BE1"/>
    <w:rsid w:val="001D1540"/>
    <w:rsid w:val="001D390E"/>
    <w:rsid w:val="001D66BE"/>
    <w:rsid w:val="001D6AB5"/>
    <w:rsid w:val="001E3BBC"/>
    <w:rsid w:val="001E500E"/>
    <w:rsid w:val="001E707D"/>
    <w:rsid w:val="001E7D29"/>
    <w:rsid w:val="001F198F"/>
    <w:rsid w:val="001F1DB0"/>
    <w:rsid w:val="001F1E85"/>
    <w:rsid w:val="001F20E3"/>
    <w:rsid w:val="001F2A6B"/>
    <w:rsid w:val="001F6795"/>
    <w:rsid w:val="00202BCC"/>
    <w:rsid w:val="00203682"/>
    <w:rsid w:val="00203A1F"/>
    <w:rsid w:val="0020442A"/>
    <w:rsid w:val="002053A3"/>
    <w:rsid w:val="002058DF"/>
    <w:rsid w:val="00207052"/>
    <w:rsid w:val="002074B3"/>
    <w:rsid w:val="00211912"/>
    <w:rsid w:val="00211956"/>
    <w:rsid w:val="00212BD6"/>
    <w:rsid w:val="002144F6"/>
    <w:rsid w:val="002145D3"/>
    <w:rsid w:val="00215525"/>
    <w:rsid w:val="002163B2"/>
    <w:rsid w:val="00217ABB"/>
    <w:rsid w:val="00220560"/>
    <w:rsid w:val="0022119F"/>
    <w:rsid w:val="00225A15"/>
    <w:rsid w:val="00225B84"/>
    <w:rsid w:val="00225D21"/>
    <w:rsid w:val="00226B87"/>
    <w:rsid w:val="00226D7B"/>
    <w:rsid w:val="00232321"/>
    <w:rsid w:val="00233ED0"/>
    <w:rsid w:val="0023462F"/>
    <w:rsid w:val="00236484"/>
    <w:rsid w:val="00236B6B"/>
    <w:rsid w:val="0023731C"/>
    <w:rsid w:val="00241901"/>
    <w:rsid w:val="0024293C"/>
    <w:rsid w:val="00242BE2"/>
    <w:rsid w:val="002436BF"/>
    <w:rsid w:val="002444DD"/>
    <w:rsid w:val="00245A5B"/>
    <w:rsid w:val="00245E9E"/>
    <w:rsid w:val="002476B6"/>
    <w:rsid w:val="00247A4F"/>
    <w:rsid w:val="00247E51"/>
    <w:rsid w:val="0025021B"/>
    <w:rsid w:val="00250E58"/>
    <w:rsid w:val="00253DBD"/>
    <w:rsid w:val="00254EE9"/>
    <w:rsid w:val="00257093"/>
    <w:rsid w:val="002618C1"/>
    <w:rsid w:val="00262982"/>
    <w:rsid w:val="00262E94"/>
    <w:rsid w:val="002633DE"/>
    <w:rsid w:val="0026478B"/>
    <w:rsid w:val="00265FFA"/>
    <w:rsid w:val="0026616B"/>
    <w:rsid w:val="00271AC5"/>
    <w:rsid w:val="00272C02"/>
    <w:rsid w:val="002806E5"/>
    <w:rsid w:val="002820B9"/>
    <w:rsid w:val="00282ED8"/>
    <w:rsid w:val="0028349B"/>
    <w:rsid w:val="00284588"/>
    <w:rsid w:val="00284BAC"/>
    <w:rsid w:val="0028516F"/>
    <w:rsid w:val="0028608C"/>
    <w:rsid w:val="00287E39"/>
    <w:rsid w:val="002906D1"/>
    <w:rsid w:val="00293DE8"/>
    <w:rsid w:val="002950B4"/>
    <w:rsid w:val="00297002"/>
    <w:rsid w:val="00297248"/>
    <w:rsid w:val="00297B38"/>
    <w:rsid w:val="002A02FD"/>
    <w:rsid w:val="002A0E0E"/>
    <w:rsid w:val="002A1E52"/>
    <w:rsid w:val="002A2095"/>
    <w:rsid w:val="002A5CC1"/>
    <w:rsid w:val="002A70F8"/>
    <w:rsid w:val="002B3CF7"/>
    <w:rsid w:val="002B3DA9"/>
    <w:rsid w:val="002B4576"/>
    <w:rsid w:val="002B54D8"/>
    <w:rsid w:val="002B55E3"/>
    <w:rsid w:val="002B6546"/>
    <w:rsid w:val="002C09F3"/>
    <w:rsid w:val="002C1838"/>
    <w:rsid w:val="002C1B4A"/>
    <w:rsid w:val="002C3CC1"/>
    <w:rsid w:val="002C5C67"/>
    <w:rsid w:val="002D3BE0"/>
    <w:rsid w:val="002D4307"/>
    <w:rsid w:val="002D521C"/>
    <w:rsid w:val="002D7D19"/>
    <w:rsid w:val="002E0613"/>
    <w:rsid w:val="002E2577"/>
    <w:rsid w:val="002E25CC"/>
    <w:rsid w:val="002E4068"/>
    <w:rsid w:val="002E463D"/>
    <w:rsid w:val="002E473E"/>
    <w:rsid w:val="002E51D0"/>
    <w:rsid w:val="002E5630"/>
    <w:rsid w:val="002E7017"/>
    <w:rsid w:val="002F2A49"/>
    <w:rsid w:val="002F540C"/>
    <w:rsid w:val="002F59E3"/>
    <w:rsid w:val="003006C4"/>
    <w:rsid w:val="0030424D"/>
    <w:rsid w:val="0030442F"/>
    <w:rsid w:val="0030746C"/>
    <w:rsid w:val="00307EC2"/>
    <w:rsid w:val="00310708"/>
    <w:rsid w:val="00310809"/>
    <w:rsid w:val="003122A7"/>
    <w:rsid w:val="00313E36"/>
    <w:rsid w:val="0031438E"/>
    <w:rsid w:val="00320BBB"/>
    <w:rsid w:val="00322D30"/>
    <w:rsid w:val="00322ECE"/>
    <w:rsid w:val="00323DFE"/>
    <w:rsid w:val="003255B2"/>
    <w:rsid w:val="0032576A"/>
    <w:rsid w:val="00326E6C"/>
    <w:rsid w:val="00327EE8"/>
    <w:rsid w:val="003305FF"/>
    <w:rsid w:val="003316B5"/>
    <w:rsid w:val="00335C26"/>
    <w:rsid w:val="00335D7D"/>
    <w:rsid w:val="00337946"/>
    <w:rsid w:val="003402ED"/>
    <w:rsid w:val="0034258C"/>
    <w:rsid w:val="00342DD7"/>
    <w:rsid w:val="00343820"/>
    <w:rsid w:val="003455FA"/>
    <w:rsid w:val="00347EE3"/>
    <w:rsid w:val="00350200"/>
    <w:rsid w:val="003514D2"/>
    <w:rsid w:val="003550B8"/>
    <w:rsid w:val="00355E97"/>
    <w:rsid w:val="003573FB"/>
    <w:rsid w:val="003618D7"/>
    <w:rsid w:val="00362A25"/>
    <w:rsid w:val="0036474B"/>
    <w:rsid w:val="0036502B"/>
    <w:rsid w:val="003711BC"/>
    <w:rsid w:val="003712D1"/>
    <w:rsid w:val="00371472"/>
    <w:rsid w:val="00376613"/>
    <w:rsid w:val="0037711C"/>
    <w:rsid w:val="00377B94"/>
    <w:rsid w:val="00380576"/>
    <w:rsid w:val="0038218C"/>
    <w:rsid w:val="003835A7"/>
    <w:rsid w:val="0038644B"/>
    <w:rsid w:val="003866E7"/>
    <w:rsid w:val="00386954"/>
    <w:rsid w:val="00391543"/>
    <w:rsid w:val="00391BBF"/>
    <w:rsid w:val="00392E6F"/>
    <w:rsid w:val="0039426A"/>
    <w:rsid w:val="003950A5"/>
    <w:rsid w:val="00395C19"/>
    <w:rsid w:val="003965F9"/>
    <w:rsid w:val="00397DD0"/>
    <w:rsid w:val="003A2659"/>
    <w:rsid w:val="003A2BE8"/>
    <w:rsid w:val="003A3B37"/>
    <w:rsid w:val="003A452E"/>
    <w:rsid w:val="003B123F"/>
    <w:rsid w:val="003B393D"/>
    <w:rsid w:val="003C0838"/>
    <w:rsid w:val="003C1A2C"/>
    <w:rsid w:val="003C3406"/>
    <w:rsid w:val="003C429D"/>
    <w:rsid w:val="003C468D"/>
    <w:rsid w:val="003C5551"/>
    <w:rsid w:val="003D05DC"/>
    <w:rsid w:val="003D0872"/>
    <w:rsid w:val="003D0918"/>
    <w:rsid w:val="003D22F9"/>
    <w:rsid w:val="003D248C"/>
    <w:rsid w:val="003D2E51"/>
    <w:rsid w:val="003D32C7"/>
    <w:rsid w:val="003D3A74"/>
    <w:rsid w:val="003D471E"/>
    <w:rsid w:val="003D4EBD"/>
    <w:rsid w:val="003E083B"/>
    <w:rsid w:val="003E0C89"/>
    <w:rsid w:val="003E4B93"/>
    <w:rsid w:val="003E572B"/>
    <w:rsid w:val="003E57A3"/>
    <w:rsid w:val="003E77AA"/>
    <w:rsid w:val="003E7E3A"/>
    <w:rsid w:val="003F1395"/>
    <w:rsid w:val="003F322B"/>
    <w:rsid w:val="003F512C"/>
    <w:rsid w:val="003F5A5E"/>
    <w:rsid w:val="003F7C7D"/>
    <w:rsid w:val="004006A6"/>
    <w:rsid w:val="00400B66"/>
    <w:rsid w:val="00400BF0"/>
    <w:rsid w:val="00400FAE"/>
    <w:rsid w:val="004019C4"/>
    <w:rsid w:val="00402A45"/>
    <w:rsid w:val="004034D6"/>
    <w:rsid w:val="00403EF6"/>
    <w:rsid w:val="00404023"/>
    <w:rsid w:val="004051AF"/>
    <w:rsid w:val="004103B3"/>
    <w:rsid w:val="00414014"/>
    <w:rsid w:val="00416436"/>
    <w:rsid w:val="00421DDB"/>
    <w:rsid w:val="00423E33"/>
    <w:rsid w:val="00424ECA"/>
    <w:rsid w:val="004266E4"/>
    <w:rsid w:val="004271FB"/>
    <w:rsid w:val="00430ACA"/>
    <w:rsid w:val="0043115D"/>
    <w:rsid w:val="00437021"/>
    <w:rsid w:val="004377A8"/>
    <w:rsid w:val="004400BD"/>
    <w:rsid w:val="00441928"/>
    <w:rsid w:val="00442222"/>
    <w:rsid w:val="00442B4B"/>
    <w:rsid w:val="00444A21"/>
    <w:rsid w:val="00444DAC"/>
    <w:rsid w:val="004460D9"/>
    <w:rsid w:val="00446E3E"/>
    <w:rsid w:val="00446F99"/>
    <w:rsid w:val="00447956"/>
    <w:rsid w:val="00447ADC"/>
    <w:rsid w:val="00447B54"/>
    <w:rsid w:val="004504C1"/>
    <w:rsid w:val="004505C8"/>
    <w:rsid w:val="00450EEF"/>
    <w:rsid w:val="004528B8"/>
    <w:rsid w:val="00453BA4"/>
    <w:rsid w:val="00455696"/>
    <w:rsid w:val="00455A36"/>
    <w:rsid w:val="00460093"/>
    <w:rsid w:val="00462009"/>
    <w:rsid w:val="00463E73"/>
    <w:rsid w:val="004651FA"/>
    <w:rsid w:val="0046676D"/>
    <w:rsid w:val="00467F0A"/>
    <w:rsid w:val="00471536"/>
    <w:rsid w:val="004716A9"/>
    <w:rsid w:val="00474375"/>
    <w:rsid w:val="0047447C"/>
    <w:rsid w:val="00477618"/>
    <w:rsid w:val="00477D46"/>
    <w:rsid w:val="00480436"/>
    <w:rsid w:val="00482183"/>
    <w:rsid w:val="00482B03"/>
    <w:rsid w:val="0048421D"/>
    <w:rsid w:val="00486232"/>
    <w:rsid w:val="0049072F"/>
    <w:rsid w:val="00491DFC"/>
    <w:rsid w:val="00491EB7"/>
    <w:rsid w:val="00491F28"/>
    <w:rsid w:val="00492C7C"/>
    <w:rsid w:val="00494011"/>
    <w:rsid w:val="00494929"/>
    <w:rsid w:val="004954FE"/>
    <w:rsid w:val="00496D7C"/>
    <w:rsid w:val="004A0403"/>
    <w:rsid w:val="004A2467"/>
    <w:rsid w:val="004A4B74"/>
    <w:rsid w:val="004B04E1"/>
    <w:rsid w:val="004B3067"/>
    <w:rsid w:val="004B37E8"/>
    <w:rsid w:val="004B3E1E"/>
    <w:rsid w:val="004B5284"/>
    <w:rsid w:val="004B54F9"/>
    <w:rsid w:val="004B5B5C"/>
    <w:rsid w:val="004C2F92"/>
    <w:rsid w:val="004C2FEC"/>
    <w:rsid w:val="004C3A96"/>
    <w:rsid w:val="004C3C7C"/>
    <w:rsid w:val="004C3E88"/>
    <w:rsid w:val="004C59F9"/>
    <w:rsid w:val="004D12DA"/>
    <w:rsid w:val="004D72CF"/>
    <w:rsid w:val="004E0071"/>
    <w:rsid w:val="004E1577"/>
    <w:rsid w:val="004E2AFB"/>
    <w:rsid w:val="004E3199"/>
    <w:rsid w:val="004E38A9"/>
    <w:rsid w:val="004E565A"/>
    <w:rsid w:val="004E696A"/>
    <w:rsid w:val="004E73FB"/>
    <w:rsid w:val="004F15E1"/>
    <w:rsid w:val="004F1C2D"/>
    <w:rsid w:val="004F1C31"/>
    <w:rsid w:val="004F1DCF"/>
    <w:rsid w:val="004F51AE"/>
    <w:rsid w:val="004F575B"/>
    <w:rsid w:val="0050081F"/>
    <w:rsid w:val="0050193C"/>
    <w:rsid w:val="00502677"/>
    <w:rsid w:val="00502699"/>
    <w:rsid w:val="0050449A"/>
    <w:rsid w:val="0050482E"/>
    <w:rsid w:val="00506B1E"/>
    <w:rsid w:val="00506C39"/>
    <w:rsid w:val="00507657"/>
    <w:rsid w:val="005101BD"/>
    <w:rsid w:val="0051232D"/>
    <w:rsid w:val="00515A26"/>
    <w:rsid w:val="00516579"/>
    <w:rsid w:val="0052079A"/>
    <w:rsid w:val="00521032"/>
    <w:rsid w:val="00521178"/>
    <w:rsid w:val="00521601"/>
    <w:rsid w:val="00521647"/>
    <w:rsid w:val="00522BCE"/>
    <w:rsid w:val="005239F8"/>
    <w:rsid w:val="005241AC"/>
    <w:rsid w:val="005263E9"/>
    <w:rsid w:val="00526D03"/>
    <w:rsid w:val="0053287F"/>
    <w:rsid w:val="00532AD9"/>
    <w:rsid w:val="005341D0"/>
    <w:rsid w:val="00534F22"/>
    <w:rsid w:val="00534FB3"/>
    <w:rsid w:val="005356CC"/>
    <w:rsid w:val="00535CF0"/>
    <w:rsid w:val="00535EA4"/>
    <w:rsid w:val="005371DD"/>
    <w:rsid w:val="005373DA"/>
    <w:rsid w:val="005375DD"/>
    <w:rsid w:val="005376A7"/>
    <w:rsid w:val="00542A91"/>
    <w:rsid w:val="00543DB5"/>
    <w:rsid w:val="0054462C"/>
    <w:rsid w:val="00547151"/>
    <w:rsid w:val="00547168"/>
    <w:rsid w:val="00550668"/>
    <w:rsid w:val="00551F28"/>
    <w:rsid w:val="005538C1"/>
    <w:rsid w:val="00553DFC"/>
    <w:rsid w:val="00554104"/>
    <w:rsid w:val="005544D4"/>
    <w:rsid w:val="00556592"/>
    <w:rsid w:val="0055776F"/>
    <w:rsid w:val="00561D13"/>
    <w:rsid w:val="00562911"/>
    <w:rsid w:val="00562F81"/>
    <w:rsid w:val="00563DAB"/>
    <w:rsid w:val="00564153"/>
    <w:rsid w:val="0056419E"/>
    <w:rsid w:val="00564F29"/>
    <w:rsid w:val="00565A97"/>
    <w:rsid w:val="005661CE"/>
    <w:rsid w:val="00566D95"/>
    <w:rsid w:val="0056717C"/>
    <w:rsid w:val="005703D9"/>
    <w:rsid w:val="00570981"/>
    <w:rsid w:val="00571C5D"/>
    <w:rsid w:val="00571D71"/>
    <w:rsid w:val="00572FF1"/>
    <w:rsid w:val="005741B2"/>
    <w:rsid w:val="005743B0"/>
    <w:rsid w:val="00574A06"/>
    <w:rsid w:val="00574E52"/>
    <w:rsid w:val="0057577A"/>
    <w:rsid w:val="00576DB6"/>
    <w:rsid w:val="00577C5F"/>
    <w:rsid w:val="00583404"/>
    <w:rsid w:val="00583634"/>
    <w:rsid w:val="00584789"/>
    <w:rsid w:val="00586F9A"/>
    <w:rsid w:val="0058780A"/>
    <w:rsid w:val="00587A3B"/>
    <w:rsid w:val="00590275"/>
    <w:rsid w:val="00590C80"/>
    <w:rsid w:val="005911B7"/>
    <w:rsid w:val="005914E7"/>
    <w:rsid w:val="00591850"/>
    <w:rsid w:val="005923EB"/>
    <w:rsid w:val="005930E7"/>
    <w:rsid w:val="00595DA0"/>
    <w:rsid w:val="0059658D"/>
    <w:rsid w:val="005A168F"/>
    <w:rsid w:val="005A4DD7"/>
    <w:rsid w:val="005A59C4"/>
    <w:rsid w:val="005A5A69"/>
    <w:rsid w:val="005A6306"/>
    <w:rsid w:val="005A6ED5"/>
    <w:rsid w:val="005A74F6"/>
    <w:rsid w:val="005B2186"/>
    <w:rsid w:val="005B4F01"/>
    <w:rsid w:val="005B5457"/>
    <w:rsid w:val="005C1BD0"/>
    <w:rsid w:val="005C2D44"/>
    <w:rsid w:val="005C3D43"/>
    <w:rsid w:val="005C428C"/>
    <w:rsid w:val="005C4C7F"/>
    <w:rsid w:val="005C5C57"/>
    <w:rsid w:val="005C71C5"/>
    <w:rsid w:val="005C72E8"/>
    <w:rsid w:val="005D0CDE"/>
    <w:rsid w:val="005D0D54"/>
    <w:rsid w:val="005D15B9"/>
    <w:rsid w:val="005D22A4"/>
    <w:rsid w:val="005D2BB4"/>
    <w:rsid w:val="005D2CC4"/>
    <w:rsid w:val="005D367D"/>
    <w:rsid w:val="005D49F6"/>
    <w:rsid w:val="005D5158"/>
    <w:rsid w:val="005E0A68"/>
    <w:rsid w:val="005E2E22"/>
    <w:rsid w:val="005E3933"/>
    <w:rsid w:val="005E5D2C"/>
    <w:rsid w:val="005E5E5F"/>
    <w:rsid w:val="005E641B"/>
    <w:rsid w:val="005E6624"/>
    <w:rsid w:val="005E7D4C"/>
    <w:rsid w:val="005F0329"/>
    <w:rsid w:val="005F0407"/>
    <w:rsid w:val="005F0817"/>
    <w:rsid w:val="005F1A36"/>
    <w:rsid w:val="005F1F4E"/>
    <w:rsid w:val="005F3CE8"/>
    <w:rsid w:val="005F4339"/>
    <w:rsid w:val="005F5B4B"/>
    <w:rsid w:val="005F77E5"/>
    <w:rsid w:val="005F7BE2"/>
    <w:rsid w:val="006009D3"/>
    <w:rsid w:val="006033F1"/>
    <w:rsid w:val="00606EE2"/>
    <w:rsid w:val="00611588"/>
    <w:rsid w:val="006119C7"/>
    <w:rsid w:val="00611C38"/>
    <w:rsid w:val="006122F8"/>
    <w:rsid w:val="00613DAE"/>
    <w:rsid w:val="006140FF"/>
    <w:rsid w:val="00614BC4"/>
    <w:rsid w:val="00615467"/>
    <w:rsid w:val="00616394"/>
    <w:rsid w:val="00620A7C"/>
    <w:rsid w:val="0062183F"/>
    <w:rsid w:val="00622C01"/>
    <w:rsid w:val="006235C7"/>
    <w:rsid w:val="00623C9A"/>
    <w:rsid w:val="00626349"/>
    <w:rsid w:val="0063016A"/>
    <w:rsid w:val="006351F7"/>
    <w:rsid w:val="0063647A"/>
    <w:rsid w:val="00637207"/>
    <w:rsid w:val="00640AFA"/>
    <w:rsid w:val="00641271"/>
    <w:rsid w:val="00643A6A"/>
    <w:rsid w:val="006459AB"/>
    <w:rsid w:val="00646CA3"/>
    <w:rsid w:val="00647AFE"/>
    <w:rsid w:val="00647F79"/>
    <w:rsid w:val="006502BF"/>
    <w:rsid w:val="00651BD8"/>
    <w:rsid w:val="00652919"/>
    <w:rsid w:val="006537EB"/>
    <w:rsid w:val="0065381E"/>
    <w:rsid w:val="00653895"/>
    <w:rsid w:val="006551B2"/>
    <w:rsid w:val="006555A7"/>
    <w:rsid w:val="00656E84"/>
    <w:rsid w:val="00657B14"/>
    <w:rsid w:val="00657F52"/>
    <w:rsid w:val="00661DB9"/>
    <w:rsid w:val="00661F44"/>
    <w:rsid w:val="00663396"/>
    <w:rsid w:val="006647DB"/>
    <w:rsid w:val="00670BFA"/>
    <w:rsid w:val="00670D0A"/>
    <w:rsid w:val="00673AB6"/>
    <w:rsid w:val="00674AB7"/>
    <w:rsid w:val="006758CB"/>
    <w:rsid w:val="00681356"/>
    <w:rsid w:val="00684051"/>
    <w:rsid w:val="00685575"/>
    <w:rsid w:val="00685753"/>
    <w:rsid w:val="00685AAD"/>
    <w:rsid w:val="00685CE8"/>
    <w:rsid w:val="006865B6"/>
    <w:rsid w:val="006873F8"/>
    <w:rsid w:val="006925E3"/>
    <w:rsid w:val="00694823"/>
    <w:rsid w:val="00695174"/>
    <w:rsid w:val="00696115"/>
    <w:rsid w:val="00696DE2"/>
    <w:rsid w:val="006A214E"/>
    <w:rsid w:val="006A342D"/>
    <w:rsid w:val="006B016D"/>
    <w:rsid w:val="006B05B6"/>
    <w:rsid w:val="006B0FC7"/>
    <w:rsid w:val="006B1C0B"/>
    <w:rsid w:val="006B2841"/>
    <w:rsid w:val="006B3083"/>
    <w:rsid w:val="006B40DB"/>
    <w:rsid w:val="006B4916"/>
    <w:rsid w:val="006B4DC1"/>
    <w:rsid w:val="006B507F"/>
    <w:rsid w:val="006B624F"/>
    <w:rsid w:val="006B63B0"/>
    <w:rsid w:val="006B65E9"/>
    <w:rsid w:val="006B6DD9"/>
    <w:rsid w:val="006B7B23"/>
    <w:rsid w:val="006C1666"/>
    <w:rsid w:val="006C2508"/>
    <w:rsid w:val="006C33CB"/>
    <w:rsid w:val="006C4324"/>
    <w:rsid w:val="006C46C6"/>
    <w:rsid w:val="006C791B"/>
    <w:rsid w:val="006C79E6"/>
    <w:rsid w:val="006D38AE"/>
    <w:rsid w:val="006D4489"/>
    <w:rsid w:val="006D4FC8"/>
    <w:rsid w:val="006D54A9"/>
    <w:rsid w:val="006D567F"/>
    <w:rsid w:val="006D7E11"/>
    <w:rsid w:val="006E03F8"/>
    <w:rsid w:val="006E108D"/>
    <w:rsid w:val="006E25C9"/>
    <w:rsid w:val="006E4F43"/>
    <w:rsid w:val="006E5100"/>
    <w:rsid w:val="006E581E"/>
    <w:rsid w:val="006E78B7"/>
    <w:rsid w:val="006F060E"/>
    <w:rsid w:val="006F0F51"/>
    <w:rsid w:val="006F20DE"/>
    <w:rsid w:val="006F289B"/>
    <w:rsid w:val="006F2C4F"/>
    <w:rsid w:val="006F4FDD"/>
    <w:rsid w:val="006F61CC"/>
    <w:rsid w:val="006F620A"/>
    <w:rsid w:val="007009C2"/>
    <w:rsid w:val="00701890"/>
    <w:rsid w:val="007034F0"/>
    <w:rsid w:val="007035DC"/>
    <w:rsid w:val="007054A4"/>
    <w:rsid w:val="007055D9"/>
    <w:rsid w:val="00705D26"/>
    <w:rsid w:val="007076D1"/>
    <w:rsid w:val="00707F6B"/>
    <w:rsid w:val="00714A2A"/>
    <w:rsid w:val="00714DAA"/>
    <w:rsid w:val="007157F4"/>
    <w:rsid w:val="00715A45"/>
    <w:rsid w:val="007170C5"/>
    <w:rsid w:val="0071763D"/>
    <w:rsid w:val="00717FD5"/>
    <w:rsid w:val="0072078B"/>
    <w:rsid w:val="0072172C"/>
    <w:rsid w:val="0072335B"/>
    <w:rsid w:val="00725871"/>
    <w:rsid w:val="00730346"/>
    <w:rsid w:val="00730DDC"/>
    <w:rsid w:val="00731D0A"/>
    <w:rsid w:val="007331E1"/>
    <w:rsid w:val="00734533"/>
    <w:rsid w:val="007357F3"/>
    <w:rsid w:val="00737C00"/>
    <w:rsid w:val="007412B0"/>
    <w:rsid w:val="00744D4C"/>
    <w:rsid w:val="00745A33"/>
    <w:rsid w:val="00747168"/>
    <w:rsid w:val="0075082D"/>
    <w:rsid w:val="007512F3"/>
    <w:rsid w:val="007520FF"/>
    <w:rsid w:val="0075287E"/>
    <w:rsid w:val="00752DF8"/>
    <w:rsid w:val="007538D0"/>
    <w:rsid w:val="0075495E"/>
    <w:rsid w:val="0075764E"/>
    <w:rsid w:val="00760778"/>
    <w:rsid w:val="00760988"/>
    <w:rsid w:val="007657E9"/>
    <w:rsid w:val="0076660C"/>
    <w:rsid w:val="00767559"/>
    <w:rsid w:val="00767C20"/>
    <w:rsid w:val="00770BCD"/>
    <w:rsid w:val="007719EE"/>
    <w:rsid w:val="007726EB"/>
    <w:rsid w:val="00772E22"/>
    <w:rsid w:val="00773A10"/>
    <w:rsid w:val="0077568A"/>
    <w:rsid w:val="007769D3"/>
    <w:rsid w:val="00780638"/>
    <w:rsid w:val="00780A0A"/>
    <w:rsid w:val="00780F04"/>
    <w:rsid w:val="0078157D"/>
    <w:rsid w:val="007827EB"/>
    <w:rsid w:val="00782DE4"/>
    <w:rsid w:val="00784DC8"/>
    <w:rsid w:val="00785651"/>
    <w:rsid w:val="007863AC"/>
    <w:rsid w:val="007870C8"/>
    <w:rsid w:val="00787637"/>
    <w:rsid w:val="007900CF"/>
    <w:rsid w:val="0079075D"/>
    <w:rsid w:val="007907AF"/>
    <w:rsid w:val="00790A1A"/>
    <w:rsid w:val="007914CD"/>
    <w:rsid w:val="00791626"/>
    <w:rsid w:val="00793070"/>
    <w:rsid w:val="007930A5"/>
    <w:rsid w:val="0079529C"/>
    <w:rsid w:val="00796DEB"/>
    <w:rsid w:val="007970AE"/>
    <w:rsid w:val="00797511"/>
    <w:rsid w:val="007A3351"/>
    <w:rsid w:val="007A3D16"/>
    <w:rsid w:val="007A3F7B"/>
    <w:rsid w:val="007A5D57"/>
    <w:rsid w:val="007A6B4E"/>
    <w:rsid w:val="007A7062"/>
    <w:rsid w:val="007A73EF"/>
    <w:rsid w:val="007B0501"/>
    <w:rsid w:val="007B2AE8"/>
    <w:rsid w:val="007B33EB"/>
    <w:rsid w:val="007B4DAB"/>
    <w:rsid w:val="007B60E4"/>
    <w:rsid w:val="007B6C78"/>
    <w:rsid w:val="007C0019"/>
    <w:rsid w:val="007C11AF"/>
    <w:rsid w:val="007C1528"/>
    <w:rsid w:val="007C36E7"/>
    <w:rsid w:val="007C6798"/>
    <w:rsid w:val="007C714E"/>
    <w:rsid w:val="007C76CE"/>
    <w:rsid w:val="007D4187"/>
    <w:rsid w:val="007D60FE"/>
    <w:rsid w:val="007D71B0"/>
    <w:rsid w:val="007D7CBE"/>
    <w:rsid w:val="007E0AAF"/>
    <w:rsid w:val="007E4090"/>
    <w:rsid w:val="007E636B"/>
    <w:rsid w:val="007E6EBB"/>
    <w:rsid w:val="007E7371"/>
    <w:rsid w:val="007F1145"/>
    <w:rsid w:val="007F23E1"/>
    <w:rsid w:val="007F292A"/>
    <w:rsid w:val="007F2F7A"/>
    <w:rsid w:val="007F476A"/>
    <w:rsid w:val="007F565C"/>
    <w:rsid w:val="007F610B"/>
    <w:rsid w:val="007F6723"/>
    <w:rsid w:val="007F7E54"/>
    <w:rsid w:val="00804E85"/>
    <w:rsid w:val="00806E4D"/>
    <w:rsid w:val="008115A2"/>
    <w:rsid w:val="00812E2D"/>
    <w:rsid w:val="008141C8"/>
    <w:rsid w:val="008152C8"/>
    <w:rsid w:val="00816465"/>
    <w:rsid w:val="00821D54"/>
    <w:rsid w:val="00823A26"/>
    <w:rsid w:val="0082438C"/>
    <w:rsid w:val="00824CFB"/>
    <w:rsid w:val="00826603"/>
    <w:rsid w:val="00827F54"/>
    <w:rsid w:val="008309CC"/>
    <w:rsid w:val="00830A36"/>
    <w:rsid w:val="0083287B"/>
    <w:rsid w:val="00833C0F"/>
    <w:rsid w:val="00833E36"/>
    <w:rsid w:val="0083517D"/>
    <w:rsid w:val="00840582"/>
    <w:rsid w:val="00840B95"/>
    <w:rsid w:val="0084135A"/>
    <w:rsid w:val="00842E87"/>
    <w:rsid w:val="008455C4"/>
    <w:rsid w:val="008463AC"/>
    <w:rsid w:val="00846CD6"/>
    <w:rsid w:val="00846E93"/>
    <w:rsid w:val="008516D2"/>
    <w:rsid w:val="00852B53"/>
    <w:rsid w:val="008531FC"/>
    <w:rsid w:val="008536B4"/>
    <w:rsid w:val="00853D0B"/>
    <w:rsid w:val="00856FDC"/>
    <w:rsid w:val="00861058"/>
    <w:rsid w:val="008638A9"/>
    <w:rsid w:val="0086396D"/>
    <w:rsid w:val="00866231"/>
    <w:rsid w:val="00866813"/>
    <w:rsid w:val="008671D1"/>
    <w:rsid w:val="008729AC"/>
    <w:rsid w:val="00873C58"/>
    <w:rsid w:val="00876257"/>
    <w:rsid w:val="008766E0"/>
    <w:rsid w:val="008772C2"/>
    <w:rsid w:val="008776F3"/>
    <w:rsid w:val="00877D8A"/>
    <w:rsid w:val="0088135E"/>
    <w:rsid w:val="00881C23"/>
    <w:rsid w:val="008833C4"/>
    <w:rsid w:val="00884997"/>
    <w:rsid w:val="0088560A"/>
    <w:rsid w:val="0088796D"/>
    <w:rsid w:val="008905C1"/>
    <w:rsid w:val="00891A06"/>
    <w:rsid w:val="00891DA2"/>
    <w:rsid w:val="008925DB"/>
    <w:rsid w:val="008929F8"/>
    <w:rsid w:val="00893D84"/>
    <w:rsid w:val="0089623A"/>
    <w:rsid w:val="00896CB1"/>
    <w:rsid w:val="0089776E"/>
    <w:rsid w:val="00897EF5"/>
    <w:rsid w:val="008A140C"/>
    <w:rsid w:val="008A16C9"/>
    <w:rsid w:val="008A31CC"/>
    <w:rsid w:val="008A4A94"/>
    <w:rsid w:val="008A4F5E"/>
    <w:rsid w:val="008A6491"/>
    <w:rsid w:val="008A7AB1"/>
    <w:rsid w:val="008B0D51"/>
    <w:rsid w:val="008B18F7"/>
    <w:rsid w:val="008B1FB2"/>
    <w:rsid w:val="008B45D1"/>
    <w:rsid w:val="008C1A4A"/>
    <w:rsid w:val="008C28B5"/>
    <w:rsid w:val="008C29FB"/>
    <w:rsid w:val="008C42CB"/>
    <w:rsid w:val="008C692C"/>
    <w:rsid w:val="008C6A0F"/>
    <w:rsid w:val="008C7FAE"/>
    <w:rsid w:val="008D2960"/>
    <w:rsid w:val="008D333B"/>
    <w:rsid w:val="008D377F"/>
    <w:rsid w:val="008D551B"/>
    <w:rsid w:val="008D6C4D"/>
    <w:rsid w:val="008E2F67"/>
    <w:rsid w:val="008E330F"/>
    <w:rsid w:val="008E52F4"/>
    <w:rsid w:val="008F2E8E"/>
    <w:rsid w:val="008F37F1"/>
    <w:rsid w:val="008F5407"/>
    <w:rsid w:val="008F55BD"/>
    <w:rsid w:val="008F5D89"/>
    <w:rsid w:val="00900518"/>
    <w:rsid w:val="00901B42"/>
    <w:rsid w:val="00902543"/>
    <w:rsid w:val="00904E1A"/>
    <w:rsid w:val="00905333"/>
    <w:rsid w:val="00905E93"/>
    <w:rsid w:val="00906588"/>
    <w:rsid w:val="00911029"/>
    <w:rsid w:val="009141CD"/>
    <w:rsid w:val="00915293"/>
    <w:rsid w:val="009167A4"/>
    <w:rsid w:val="00920324"/>
    <w:rsid w:val="009248AB"/>
    <w:rsid w:val="0093072C"/>
    <w:rsid w:val="00930AC0"/>
    <w:rsid w:val="00932149"/>
    <w:rsid w:val="00934B1B"/>
    <w:rsid w:val="009351F4"/>
    <w:rsid w:val="00935DC9"/>
    <w:rsid w:val="00936F67"/>
    <w:rsid w:val="00940F0E"/>
    <w:rsid w:val="009470EE"/>
    <w:rsid w:val="00951659"/>
    <w:rsid w:val="009524C0"/>
    <w:rsid w:val="0095494B"/>
    <w:rsid w:val="0095537F"/>
    <w:rsid w:val="00955F25"/>
    <w:rsid w:val="00956536"/>
    <w:rsid w:val="00956E24"/>
    <w:rsid w:val="00957EFA"/>
    <w:rsid w:val="009609F0"/>
    <w:rsid w:val="00962155"/>
    <w:rsid w:val="009631C8"/>
    <w:rsid w:val="00964F6D"/>
    <w:rsid w:val="00964F90"/>
    <w:rsid w:val="009654E9"/>
    <w:rsid w:val="00965B24"/>
    <w:rsid w:val="00966A03"/>
    <w:rsid w:val="009675D3"/>
    <w:rsid w:val="0097120B"/>
    <w:rsid w:val="00971F8C"/>
    <w:rsid w:val="0097249B"/>
    <w:rsid w:val="009724E1"/>
    <w:rsid w:val="00972D53"/>
    <w:rsid w:val="00972F51"/>
    <w:rsid w:val="009731E7"/>
    <w:rsid w:val="009741EA"/>
    <w:rsid w:val="0097477A"/>
    <w:rsid w:val="00974B3B"/>
    <w:rsid w:val="00974FE4"/>
    <w:rsid w:val="0097570B"/>
    <w:rsid w:val="009762FF"/>
    <w:rsid w:val="00980B2D"/>
    <w:rsid w:val="00980CFD"/>
    <w:rsid w:val="009815AB"/>
    <w:rsid w:val="009852C0"/>
    <w:rsid w:val="0098545F"/>
    <w:rsid w:val="009924D7"/>
    <w:rsid w:val="009928E0"/>
    <w:rsid w:val="009945D7"/>
    <w:rsid w:val="00994AD4"/>
    <w:rsid w:val="00994C30"/>
    <w:rsid w:val="00994DE7"/>
    <w:rsid w:val="00995079"/>
    <w:rsid w:val="00996174"/>
    <w:rsid w:val="009A0ABE"/>
    <w:rsid w:val="009A1DC2"/>
    <w:rsid w:val="009A4701"/>
    <w:rsid w:val="009B1995"/>
    <w:rsid w:val="009B281C"/>
    <w:rsid w:val="009B7338"/>
    <w:rsid w:val="009C46F3"/>
    <w:rsid w:val="009C4B73"/>
    <w:rsid w:val="009C632B"/>
    <w:rsid w:val="009D091C"/>
    <w:rsid w:val="009D2BFE"/>
    <w:rsid w:val="009D44FD"/>
    <w:rsid w:val="009D57C7"/>
    <w:rsid w:val="009D6AAD"/>
    <w:rsid w:val="009E07A6"/>
    <w:rsid w:val="009E0C6E"/>
    <w:rsid w:val="009E103F"/>
    <w:rsid w:val="009E308E"/>
    <w:rsid w:val="009E33E4"/>
    <w:rsid w:val="009E3B70"/>
    <w:rsid w:val="009E3E10"/>
    <w:rsid w:val="009E5A7F"/>
    <w:rsid w:val="009E715D"/>
    <w:rsid w:val="009F40D9"/>
    <w:rsid w:val="009F51BC"/>
    <w:rsid w:val="009F617D"/>
    <w:rsid w:val="009F6309"/>
    <w:rsid w:val="00A00272"/>
    <w:rsid w:val="00A01A47"/>
    <w:rsid w:val="00A04363"/>
    <w:rsid w:val="00A04880"/>
    <w:rsid w:val="00A04A70"/>
    <w:rsid w:val="00A04ABC"/>
    <w:rsid w:val="00A05768"/>
    <w:rsid w:val="00A06583"/>
    <w:rsid w:val="00A06B2E"/>
    <w:rsid w:val="00A07CC8"/>
    <w:rsid w:val="00A07D65"/>
    <w:rsid w:val="00A124A5"/>
    <w:rsid w:val="00A142CF"/>
    <w:rsid w:val="00A1665A"/>
    <w:rsid w:val="00A16C78"/>
    <w:rsid w:val="00A16F57"/>
    <w:rsid w:val="00A22B08"/>
    <w:rsid w:val="00A22CFD"/>
    <w:rsid w:val="00A246AC"/>
    <w:rsid w:val="00A248B1"/>
    <w:rsid w:val="00A26A4F"/>
    <w:rsid w:val="00A26E7F"/>
    <w:rsid w:val="00A27F47"/>
    <w:rsid w:val="00A306BA"/>
    <w:rsid w:val="00A3206E"/>
    <w:rsid w:val="00A33B8C"/>
    <w:rsid w:val="00A352D6"/>
    <w:rsid w:val="00A35300"/>
    <w:rsid w:val="00A3548F"/>
    <w:rsid w:val="00A3549B"/>
    <w:rsid w:val="00A364FF"/>
    <w:rsid w:val="00A3682F"/>
    <w:rsid w:val="00A370C1"/>
    <w:rsid w:val="00A37DC0"/>
    <w:rsid w:val="00A411F0"/>
    <w:rsid w:val="00A42969"/>
    <w:rsid w:val="00A507B6"/>
    <w:rsid w:val="00A51FFB"/>
    <w:rsid w:val="00A52365"/>
    <w:rsid w:val="00A52F2B"/>
    <w:rsid w:val="00A5345D"/>
    <w:rsid w:val="00A54F06"/>
    <w:rsid w:val="00A558A4"/>
    <w:rsid w:val="00A56804"/>
    <w:rsid w:val="00A571E4"/>
    <w:rsid w:val="00A600E7"/>
    <w:rsid w:val="00A60BFE"/>
    <w:rsid w:val="00A61A7F"/>
    <w:rsid w:val="00A63238"/>
    <w:rsid w:val="00A65552"/>
    <w:rsid w:val="00A6649A"/>
    <w:rsid w:val="00A67483"/>
    <w:rsid w:val="00A7012D"/>
    <w:rsid w:val="00A73A60"/>
    <w:rsid w:val="00A75084"/>
    <w:rsid w:val="00A75639"/>
    <w:rsid w:val="00A76E4B"/>
    <w:rsid w:val="00A81BB2"/>
    <w:rsid w:val="00A868C9"/>
    <w:rsid w:val="00A909F3"/>
    <w:rsid w:val="00A929A1"/>
    <w:rsid w:val="00A948BA"/>
    <w:rsid w:val="00A94973"/>
    <w:rsid w:val="00A96D2D"/>
    <w:rsid w:val="00AA0ABB"/>
    <w:rsid w:val="00AA2DD9"/>
    <w:rsid w:val="00AA4605"/>
    <w:rsid w:val="00AA4697"/>
    <w:rsid w:val="00AA6C9B"/>
    <w:rsid w:val="00AA71C6"/>
    <w:rsid w:val="00AB1069"/>
    <w:rsid w:val="00AB1913"/>
    <w:rsid w:val="00AB1926"/>
    <w:rsid w:val="00AB42E9"/>
    <w:rsid w:val="00AB5105"/>
    <w:rsid w:val="00AB63D6"/>
    <w:rsid w:val="00AC2055"/>
    <w:rsid w:val="00AC6098"/>
    <w:rsid w:val="00AC6730"/>
    <w:rsid w:val="00AC6852"/>
    <w:rsid w:val="00AD05F4"/>
    <w:rsid w:val="00AD07D0"/>
    <w:rsid w:val="00AD1B89"/>
    <w:rsid w:val="00AD396B"/>
    <w:rsid w:val="00AD416C"/>
    <w:rsid w:val="00AD7A21"/>
    <w:rsid w:val="00AE0256"/>
    <w:rsid w:val="00AE0364"/>
    <w:rsid w:val="00AE14C7"/>
    <w:rsid w:val="00AE40EB"/>
    <w:rsid w:val="00AE4811"/>
    <w:rsid w:val="00AE4921"/>
    <w:rsid w:val="00AE4CF5"/>
    <w:rsid w:val="00AE53EC"/>
    <w:rsid w:val="00AE5461"/>
    <w:rsid w:val="00AE64C5"/>
    <w:rsid w:val="00AE6D36"/>
    <w:rsid w:val="00AE7862"/>
    <w:rsid w:val="00AF4B39"/>
    <w:rsid w:val="00AF50DD"/>
    <w:rsid w:val="00AF67B0"/>
    <w:rsid w:val="00AF71D9"/>
    <w:rsid w:val="00AF7967"/>
    <w:rsid w:val="00B003D7"/>
    <w:rsid w:val="00B01054"/>
    <w:rsid w:val="00B01CE4"/>
    <w:rsid w:val="00B0237D"/>
    <w:rsid w:val="00B028A3"/>
    <w:rsid w:val="00B02D4B"/>
    <w:rsid w:val="00B03217"/>
    <w:rsid w:val="00B03EF2"/>
    <w:rsid w:val="00B0412B"/>
    <w:rsid w:val="00B063ED"/>
    <w:rsid w:val="00B065B3"/>
    <w:rsid w:val="00B06AD6"/>
    <w:rsid w:val="00B10285"/>
    <w:rsid w:val="00B10664"/>
    <w:rsid w:val="00B1154B"/>
    <w:rsid w:val="00B12419"/>
    <w:rsid w:val="00B13101"/>
    <w:rsid w:val="00B148BF"/>
    <w:rsid w:val="00B1579A"/>
    <w:rsid w:val="00B1695E"/>
    <w:rsid w:val="00B16CB8"/>
    <w:rsid w:val="00B17D50"/>
    <w:rsid w:val="00B17D96"/>
    <w:rsid w:val="00B20696"/>
    <w:rsid w:val="00B20986"/>
    <w:rsid w:val="00B20B4F"/>
    <w:rsid w:val="00B20E98"/>
    <w:rsid w:val="00B20F71"/>
    <w:rsid w:val="00B21348"/>
    <w:rsid w:val="00B26495"/>
    <w:rsid w:val="00B300C8"/>
    <w:rsid w:val="00B30584"/>
    <w:rsid w:val="00B321B4"/>
    <w:rsid w:val="00B32779"/>
    <w:rsid w:val="00B33B33"/>
    <w:rsid w:val="00B33C48"/>
    <w:rsid w:val="00B35A47"/>
    <w:rsid w:val="00B413B2"/>
    <w:rsid w:val="00B4388A"/>
    <w:rsid w:val="00B44A56"/>
    <w:rsid w:val="00B45702"/>
    <w:rsid w:val="00B46BCA"/>
    <w:rsid w:val="00B501C8"/>
    <w:rsid w:val="00B50570"/>
    <w:rsid w:val="00B513B1"/>
    <w:rsid w:val="00B53003"/>
    <w:rsid w:val="00B54302"/>
    <w:rsid w:val="00B553DC"/>
    <w:rsid w:val="00B566A2"/>
    <w:rsid w:val="00B5711A"/>
    <w:rsid w:val="00B60C9A"/>
    <w:rsid w:val="00B613FB"/>
    <w:rsid w:val="00B61497"/>
    <w:rsid w:val="00B641D7"/>
    <w:rsid w:val="00B646DB"/>
    <w:rsid w:val="00B64CD1"/>
    <w:rsid w:val="00B655BB"/>
    <w:rsid w:val="00B6634C"/>
    <w:rsid w:val="00B67459"/>
    <w:rsid w:val="00B70875"/>
    <w:rsid w:val="00B70FDE"/>
    <w:rsid w:val="00B71D92"/>
    <w:rsid w:val="00B73FA0"/>
    <w:rsid w:val="00B74293"/>
    <w:rsid w:val="00B75941"/>
    <w:rsid w:val="00B77A7A"/>
    <w:rsid w:val="00B77EA3"/>
    <w:rsid w:val="00B817C2"/>
    <w:rsid w:val="00B83EA9"/>
    <w:rsid w:val="00B84154"/>
    <w:rsid w:val="00B848F2"/>
    <w:rsid w:val="00B862AF"/>
    <w:rsid w:val="00B90067"/>
    <w:rsid w:val="00B9191A"/>
    <w:rsid w:val="00B91C16"/>
    <w:rsid w:val="00B9613E"/>
    <w:rsid w:val="00B96BA8"/>
    <w:rsid w:val="00BA273F"/>
    <w:rsid w:val="00BA2CC5"/>
    <w:rsid w:val="00BA3B6B"/>
    <w:rsid w:val="00BA4E3C"/>
    <w:rsid w:val="00BA79B4"/>
    <w:rsid w:val="00BB105A"/>
    <w:rsid w:val="00BB30A4"/>
    <w:rsid w:val="00BB32DA"/>
    <w:rsid w:val="00BB33B8"/>
    <w:rsid w:val="00BB6C8D"/>
    <w:rsid w:val="00BB6E55"/>
    <w:rsid w:val="00BB73FF"/>
    <w:rsid w:val="00BB7D3D"/>
    <w:rsid w:val="00BC01ED"/>
    <w:rsid w:val="00BC16B0"/>
    <w:rsid w:val="00BC3796"/>
    <w:rsid w:val="00BC3C82"/>
    <w:rsid w:val="00BC4939"/>
    <w:rsid w:val="00BC5C33"/>
    <w:rsid w:val="00BC729B"/>
    <w:rsid w:val="00BD0156"/>
    <w:rsid w:val="00BD0A44"/>
    <w:rsid w:val="00BD269D"/>
    <w:rsid w:val="00BD4D05"/>
    <w:rsid w:val="00BD5CAD"/>
    <w:rsid w:val="00BD68A8"/>
    <w:rsid w:val="00BD7620"/>
    <w:rsid w:val="00BE1E0F"/>
    <w:rsid w:val="00BE46A5"/>
    <w:rsid w:val="00BE4850"/>
    <w:rsid w:val="00BE51A0"/>
    <w:rsid w:val="00BE5BC6"/>
    <w:rsid w:val="00BE6DB6"/>
    <w:rsid w:val="00BE6DBF"/>
    <w:rsid w:val="00BF0E8F"/>
    <w:rsid w:val="00BF146D"/>
    <w:rsid w:val="00BF1A26"/>
    <w:rsid w:val="00BF3815"/>
    <w:rsid w:val="00BF3ECF"/>
    <w:rsid w:val="00BF48AD"/>
    <w:rsid w:val="00BF6360"/>
    <w:rsid w:val="00BF6710"/>
    <w:rsid w:val="00BF6D15"/>
    <w:rsid w:val="00C0181A"/>
    <w:rsid w:val="00C03BAF"/>
    <w:rsid w:val="00C04306"/>
    <w:rsid w:val="00C056E7"/>
    <w:rsid w:val="00C05C8B"/>
    <w:rsid w:val="00C05C8D"/>
    <w:rsid w:val="00C05F60"/>
    <w:rsid w:val="00C06378"/>
    <w:rsid w:val="00C0638B"/>
    <w:rsid w:val="00C1028C"/>
    <w:rsid w:val="00C10309"/>
    <w:rsid w:val="00C126A5"/>
    <w:rsid w:val="00C12B5D"/>
    <w:rsid w:val="00C157D0"/>
    <w:rsid w:val="00C15C81"/>
    <w:rsid w:val="00C175D8"/>
    <w:rsid w:val="00C2137B"/>
    <w:rsid w:val="00C21552"/>
    <w:rsid w:val="00C215CA"/>
    <w:rsid w:val="00C23322"/>
    <w:rsid w:val="00C24F23"/>
    <w:rsid w:val="00C2549B"/>
    <w:rsid w:val="00C30BEA"/>
    <w:rsid w:val="00C32089"/>
    <w:rsid w:val="00C329F3"/>
    <w:rsid w:val="00C34C10"/>
    <w:rsid w:val="00C3547C"/>
    <w:rsid w:val="00C354C4"/>
    <w:rsid w:val="00C35B91"/>
    <w:rsid w:val="00C40F15"/>
    <w:rsid w:val="00C41325"/>
    <w:rsid w:val="00C41B94"/>
    <w:rsid w:val="00C47057"/>
    <w:rsid w:val="00C5140B"/>
    <w:rsid w:val="00C5484F"/>
    <w:rsid w:val="00C5564C"/>
    <w:rsid w:val="00C5667D"/>
    <w:rsid w:val="00C56C57"/>
    <w:rsid w:val="00C60225"/>
    <w:rsid w:val="00C60826"/>
    <w:rsid w:val="00C611EC"/>
    <w:rsid w:val="00C62BFD"/>
    <w:rsid w:val="00C64897"/>
    <w:rsid w:val="00C65F36"/>
    <w:rsid w:val="00C7208B"/>
    <w:rsid w:val="00C73B1A"/>
    <w:rsid w:val="00C73FE1"/>
    <w:rsid w:val="00C7444E"/>
    <w:rsid w:val="00C7617C"/>
    <w:rsid w:val="00C76A2A"/>
    <w:rsid w:val="00C802AC"/>
    <w:rsid w:val="00C81335"/>
    <w:rsid w:val="00C822E0"/>
    <w:rsid w:val="00C83B3B"/>
    <w:rsid w:val="00C83F60"/>
    <w:rsid w:val="00C8426F"/>
    <w:rsid w:val="00C845AC"/>
    <w:rsid w:val="00C848C0"/>
    <w:rsid w:val="00C84954"/>
    <w:rsid w:val="00C869A8"/>
    <w:rsid w:val="00C869CE"/>
    <w:rsid w:val="00C87497"/>
    <w:rsid w:val="00C87994"/>
    <w:rsid w:val="00C922F9"/>
    <w:rsid w:val="00C9363C"/>
    <w:rsid w:val="00C9480A"/>
    <w:rsid w:val="00C960DF"/>
    <w:rsid w:val="00CA1B66"/>
    <w:rsid w:val="00CA2400"/>
    <w:rsid w:val="00CA3CC1"/>
    <w:rsid w:val="00CB0396"/>
    <w:rsid w:val="00CB11B6"/>
    <w:rsid w:val="00CB191D"/>
    <w:rsid w:val="00CB2F1A"/>
    <w:rsid w:val="00CB4476"/>
    <w:rsid w:val="00CB58B2"/>
    <w:rsid w:val="00CB60BE"/>
    <w:rsid w:val="00CB6546"/>
    <w:rsid w:val="00CC0671"/>
    <w:rsid w:val="00CC2D62"/>
    <w:rsid w:val="00CC3C73"/>
    <w:rsid w:val="00CC3E22"/>
    <w:rsid w:val="00CD01A2"/>
    <w:rsid w:val="00CD20C7"/>
    <w:rsid w:val="00CD26E3"/>
    <w:rsid w:val="00CE035A"/>
    <w:rsid w:val="00CE0C98"/>
    <w:rsid w:val="00CE0E37"/>
    <w:rsid w:val="00CE0F1F"/>
    <w:rsid w:val="00CE24F3"/>
    <w:rsid w:val="00CE272D"/>
    <w:rsid w:val="00CE2CF0"/>
    <w:rsid w:val="00CE3883"/>
    <w:rsid w:val="00CE5B8F"/>
    <w:rsid w:val="00CE749A"/>
    <w:rsid w:val="00CE75C8"/>
    <w:rsid w:val="00CF049D"/>
    <w:rsid w:val="00CF0B09"/>
    <w:rsid w:val="00CF0F56"/>
    <w:rsid w:val="00CF25C9"/>
    <w:rsid w:val="00CF3105"/>
    <w:rsid w:val="00CF32CC"/>
    <w:rsid w:val="00CF3A1F"/>
    <w:rsid w:val="00CF4BAC"/>
    <w:rsid w:val="00CF5D7B"/>
    <w:rsid w:val="00D00790"/>
    <w:rsid w:val="00D02998"/>
    <w:rsid w:val="00D03CC8"/>
    <w:rsid w:val="00D05859"/>
    <w:rsid w:val="00D060C2"/>
    <w:rsid w:val="00D07972"/>
    <w:rsid w:val="00D12D14"/>
    <w:rsid w:val="00D12FAC"/>
    <w:rsid w:val="00D15B77"/>
    <w:rsid w:val="00D15C42"/>
    <w:rsid w:val="00D15D62"/>
    <w:rsid w:val="00D1799A"/>
    <w:rsid w:val="00D20056"/>
    <w:rsid w:val="00D234AC"/>
    <w:rsid w:val="00D24027"/>
    <w:rsid w:val="00D240B5"/>
    <w:rsid w:val="00D260F9"/>
    <w:rsid w:val="00D26664"/>
    <w:rsid w:val="00D27311"/>
    <w:rsid w:val="00D31054"/>
    <w:rsid w:val="00D345D1"/>
    <w:rsid w:val="00D35610"/>
    <w:rsid w:val="00D35DF2"/>
    <w:rsid w:val="00D366A1"/>
    <w:rsid w:val="00D37ABD"/>
    <w:rsid w:val="00D41784"/>
    <w:rsid w:val="00D42D78"/>
    <w:rsid w:val="00D439D0"/>
    <w:rsid w:val="00D43BA5"/>
    <w:rsid w:val="00D44566"/>
    <w:rsid w:val="00D47523"/>
    <w:rsid w:val="00D47990"/>
    <w:rsid w:val="00D50C71"/>
    <w:rsid w:val="00D5179C"/>
    <w:rsid w:val="00D53741"/>
    <w:rsid w:val="00D53843"/>
    <w:rsid w:val="00D5670C"/>
    <w:rsid w:val="00D56FDB"/>
    <w:rsid w:val="00D604DC"/>
    <w:rsid w:val="00D616F1"/>
    <w:rsid w:val="00D63630"/>
    <w:rsid w:val="00D66340"/>
    <w:rsid w:val="00D66D3B"/>
    <w:rsid w:val="00D677DE"/>
    <w:rsid w:val="00D702E7"/>
    <w:rsid w:val="00D72BC3"/>
    <w:rsid w:val="00D7334C"/>
    <w:rsid w:val="00D80DE1"/>
    <w:rsid w:val="00D812C7"/>
    <w:rsid w:val="00D86085"/>
    <w:rsid w:val="00D8783B"/>
    <w:rsid w:val="00D9744E"/>
    <w:rsid w:val="00D97687"/>
    <w:rsid w:val="00D97F1A"/>
    <w:rsid w:val="00D97FAF"/>
    <w:rsid w:val="00DA27AA"/>
    <w:rsid w:val="00DA471C"/>
    <w:rsid w:val="00DA69A2"/>
    <w:rsid w:val="00DA7D4F"/>
    <w:rsid w:val="00DB369D"/>
    <w:rsid w:val="00DB4A1E"/>
    <w:rsid w:val="00DB4B5A"/>
    <w:rsid w:val="00DB59E8"/>
    <w:rsid w:val="00DB5BD7"/>
    <w:rsid w:val="00DB6793"/>
    <w:rsid w:val="00DC22D6"/>
    <w:rsid w:val="00DC467B"/>
    <w:rsid w:val="00DC4D43"/>
    <w:rsid w:val="00DC5D44"/>
    <w:rsid w:val="00DC6E84"/>
    <w:rsid w:val="00DC72B8"/>
    <w:rsid w:val="00DD093A"/>
    <w:rsid w:val="00DD19D5"/>
    <w:rsid w:val="00DD1F96"/>
    <w:rsid w:val="00DD231E"/>
    <w:rsid w:val="00DD356D"/>
    <w:rsid w:val="00DD356E"/>
    <w:rsid w:val="00DD382E"/>
    <w:rsid w:val="00DD5988"/>
    <w:rsid w:val="00DD7570"/>
    <w:rsid w:val="00DE07B2"/>
    <w:rsid w:val="00DE0F1E"/>
    <w:rsid w:val="00DE1ED3"/>
    <w:rsid w:val="00DE2728"/>
    <w:rsid w:val="00DE7242"/>
    <w:rsid w:val="00DF04A2"/>
    <w:rsid w:val="00DF0BE3"/>
    <w:rsid w:val="00DF0CF0"/>
    <w:rsid w:val="00DF364F"/>
    <w:rsid w:val="00DF39D7"/>
    <w:rsid w:val="00DF4DED"/>
    <w:rsid w:val="00DF4F10"/>
    <w:rsid w:val="00DF56D3"/>
    <w:rsid w:val="00DF5BA7"/>
    <w:rsid w:val="00DF71E1"/>
    <w:rsid w:val="00DF7656"/>
    <w:rsid w:val="00DF7AD9"/>
    <w:rsid w:val="00E0159F"/>
    <w:rsid w:val="00E02AAB"/>
    <w:rsid w:val="00E0323C"/>
    <w:rsid w:val="00E059C2"/>
    <w:rsid w:val="00E06201"/>
    <w:rsid w:val="00E06E66"/>
    <w:rsid w:val="00E10292"/>
    <w:rsid w:val="00E1307A"/>
    <w:rsid w:val="00E1373E"/>
    <w:rsid w:val="00E158F5"/>
    <w:rsid w:val="00E15CC0"/>
    <w:rsid w:val="00E212AA"/>
    <w:rsid w:val="00E2130A"/>
    <w:rsid w:val="00E2441A"/>
    <w:rsid w:val="00E30849"/>
    <w:rsid w:val="00E3249C"/>
    <w:rsid w:val="00E351C3"/>
    <w:rsid w:val="00E36A23"/>
    <w:rsid w:val="00E3745F"/>
    <w:rsid w:val="00E37C56"/>
    <w:rsid w:val="00E4193F"/>
    <w:rsid w:val="00E44773"/>
    <w:rsid w:val="00E44905"/>
    <w:rsid w:val="00E44DA9"/>
    <w:rsid w:val="00E45F9F"/>
    <w:rsid w:val="00E50EA3"/>
    <w:rsid w:val="00E52C6C"/>
    <w:rsid w:val="00E53B47"/>
    <w:rsid w:val="00E542CC"/>
    <w:rsid w:val="00E55951"/>
    <w:rsid w:val="00E57B0D"/>
    <w:rsid w:val="00E622E7"/>
    <w:rsid w:val="00E62CE6"/>
    <w:rsid w:val="00E62F00"/>
    <w:rsid w:val="00E63AE3"/>
    <w:rsid w:val="00E641A5"/>
    <w:rsid w:val="00E66AC5"/>
    <w:rsid w:val="00E6716F"/>
    <w:rsid w:val="00E72C0F"/>
    <w:rsid w:val="00E73509"/>
    <w:rsid w:val="00E74263"/>
    <w:rsid w:val="00E75093"/>
    <w:rsid w:val="00E752AF"/>
    <w:rsid w:val="00E75351"/>
    <w:rsid w:val="00E75E59"/>
    <w:rsid w:val="00E761C7"/>
    <w:rsid w:val="00E76C61"/>
    <w:rsid w:val="00E8119A"/>
    <w:rsid w:val="00E81576"/>
    <w:rsid w:val="00E81E89"/>
    <w:rsid w:val="00E82EE0"/>
    <w:rsid w:val="00E85069"/>
    <w:rsid w:val="00E86211"/>
    <w:rsid w:val="00E8727F"/>
    <w:rsid w:val="00E87442"/>
    <w:rsid w:val="00E87536"/>
    <w:rsid w:val="00E900A8"/>
    <w:rsid w:val="00E9180C"/>
    <w:rsid w:val="00E919A6"/>
    <w:rsid w:val="00E95902"/>
    <w:rsid w:val="00E96BDA"/>
    <w:rsid w:val="00E97E2C"/>
    <w:rsid w:val="00EA0622"/>
    <w:rsid w:val="00EA5E2B"/>
    <w:rsid w:val="00EA6415"/>
    <w:rsid w:val="00EA7546"/>
    <w:rsid w:val="00EA7D44"/>
    <w:rsid w:val="00EB0A37"/>
    <w:rsid w:val="00EB38B2"/>
    <w:rsid w:val="00EB3C0D"/>
    <w:rsid w:val="00EB3FF9"/>
    <w:rsid w:val="00EB5448"/>
    <w:rsid w:val="00EB653E"/>
    <w:rsid w:val="00EB6EEE"/>
    <w:rsid w:val="00EC13AC"/>
    <w:rsid w:val="00EC2016"/>
    <w:rsid w:val="00EC3132"/>
    <w:rsid w:val="00EC324B"/>
    <w:rsid w:val="00EC3381"/>
    <w:rsid w:val="00EC360C"/>
    <w:rsid w:val="00EC4B26"/>
    <w:rsid w:val="00EC6B3D"/>
    <w:rsid w:val="00EC7A36"/>
    <w:rsid w:val="00ED053B"/>
    <w:rsid w:val="00ED1966"/>
    <w:rsid w:val="00ED19CD"/>
    <w:rsid w:val="00EE0414"/>
    <w:rsid w:val="00EE2105"/>
    <w:rsid w:val="00EE3C75"/>
    <w:rsid w:val="00EE3F0F"/>
    <w:rsid w:val="00EE4EA6"/>
    <w:rsid w:val="00EE5098"/>
    <w:rsid w:val="00EE57A7"/>
    <w:rsid w:val="00EE64E6"/>
    <w:rsid w:val="00EE6AC0"/>
    <w:rsid w:val="00EF243C"/>
    <w:rsid w:val="00EF5674"/>
    <w:rsid w:val="00EF5C65"/>
    <w:rsid w:val="00EF6566"/>
    <w:rsid w:val="00EF7968"/>
    <w:rsid w:val="00EF79ED"/>
    <w:rsid w:val="00F03336"/>
    <w:rsid w:val="00F040E4"/>
    <w:rsid w:val="00F042D9"/>
    <w:rsid w:val="00F04C5C"/>
    <w:rsid w:val="00F0503B"/>
    <w:rsid w:val="00F05250"/>
    <w:rsid w:val="00F0651B"/>
    <w:rsid w:val="00F07619"/>
    <w:rsid w:val="00F106B5"/>
    <w:rsid w:val="00F136B2"/>
    <w:rsid w:val="00F148DE"/>
    <w:rsid w:val="00F149A5"/>
    <w:rsid w:val="00F15A78"/>
    <w:rsid w:val="00F17411"/>
    <w:rsid w:val="00F20ECD"/>
    <w:rsid w:val="00F22919"/>
    <w:rsid w:val="00F2302C"/>
    <w:rsid w:val="00F25A7C"/>
    <w:rsid w:val="00F25D4E"/>
    <w:rsid w:val="00F26B32"/>
    <w:rsid w:val="00F271F2"/>
    <w:rsid w:val="00F2721F"/>
    <w:rsid w:val="00F30DDA"/>
    <w:rsid w:val="00F30F3D"/>
    <w:rsid w:val="00F31353"/>
    <w:rsid w:val="00F332E1"/>
    <w:rsid w:val="00F34DA0"/>
    <w:rsid w:val="00F36FDA"/>
    <w:rsid w:val="00F37CFC"/>
    <w:rsid w:val="00F40EE8"/>
    <w:rsid w:val="00F41B19"/>
    <w:rsid w:val="00F437EA"/>
    <w:rsid w:val="00F44544"/>
    <w:rsid w:val="00F454D6"/>
    <w:rsid w:val="00F45C74"/>
    <w:rsid w:val="00F5051F"/>
    <w:rsid w:val="00F57B0A"/>
    <w:rsid w:val="00F605ED"/>
    <w:rsid w:val="00F61194"/>
    <w:rsid w:val="00F62403"/>
    <w:rsid w:val="00F64586"/>
    <w:rsid w:val="00F64A4A"/>
    <w:rsid w:val="00F67504"/>
    <w:rsid w:val="00F703DC"/>
    <w:rsid w:val="00F7144F"/>
    <w:rsid w:val="00F71691"/>
    <w:rsid w:val="00F730C4"/>
    <w:rsid w:val="00F755FC"/>
    <w:rsid w:val="00F75610"/>
    <w:rsid w:val="00F7580B"/>
    <w:rsid w:val="00F75E4C"/>
    <w:rsid w:val="00F829A5"/>
    <w:rsid w:val="00F86FB6"/>
    <w:rsid w:val="00F8777E"/>
    <w:rsid w:val="00F90A0A"/>
    <w:rsid w:val="00F92DF9"/>
    <w:rsid w:val="00F955EB"/>
    <w:rsid w:val="00F9579B"/>
    <w:rsid w:val="00FA0455"/>
    <w:rsid w:val="00FA1B1C"/>
    <w:rsid w:val="00FA2091"/>
    <w:rsid w:val="00FA3098"/>
    <w:rsid w:val="00FA3D1D"/>
    <w:rsid w:val="00FA4B61"/>
    <w:rsid w:val="00FA796C"/>
    <w:rsid w:val="00FB00C4"/>
    <w:rsid w:val="00FB1959"/>
    <w:rsid w:val="00FB2E08"/>
    <w:rsid w:val="00FB3C49"/>
    <w:rsid w:val="00FB5E75"/>
    <w:rsid w:val="00FB7B2F"/>
    <w:rsid w:val="00FC0869"/>
    <w:rsid w:val="00FC0A88"/>
    <w:rsid w:val="00FC0C92"/>
    <w:rsid w:val="00FC132F"/>
    <w:rsid w:val="00FC16E7"/>
    <w:rsid w:val="00FC2034"/>
    <w:rsid w:val="00FD05C4"/>
    <w:rsid w:val="00FD142A"/>
    <w:rsid w:val="00FD2DC0"/>
    <w:rsid w:val="00FD3132"/>
    <w:rsid w:val="00FD600E"/>
    <w:rsid w:val="00FD688F"/>
    <w:rsid w:val="00FE02EB"/>
    <w:rsid w:val="00FE062B"/>
    <w:rsid w:val="00FE1B13"/>
    <w:rsid w:val="00FE6416"/>
    <w:rsid w:val="00FE6648"/>
    <w:rsid w:val="00FE75BE"/>
    <w:rsid w:val="00FE7917"/>
    <w:rsid w:val="00FF34BF"/>
    <w:rsid w:val="00FF7463"/>
    <w:rsid w:val="00FF77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93"/>
  </w:style>
  <w:style w:type="paragraph" w:styleId="1">
    <w:name w:val="heading 1"/>
    <w:basedOn w:val="a"/>
    <w:next w:val="a"/>
    <w:link w:val="10"/>
    <w:uiPriority w:val="9"/>
    <w:qFormat/>
    <w:rsid w:val="005E39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67D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067D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067D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72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533F3"/>
    <w:rPr>
      <w:color w:val="0563C1"/>
      <w:u w:val="single"/>
    </w:rPr>
  </w:style>
  <w:style w:type="character" w:styleId="a5">
    <w:name w:val="FollowedHyperlink"/>
    <w:basedOn w:val="a0"/>
    <w:uiPriority w:val="99"/>
    <w:semiHidden/>
    <w:unhideWhenUsed/>
    <w:rsid w:val="001533F3"/>
    <w:rPr>
      <w:color w:val="954F72"/>
      <w:u w:val="single"/>
    </w:rPr>
  </w:style>
  <w:style w:type="paragraph" w:customStyle="1" w:styleId="font5">
    <w:name w:val="font5"/>
    <w:basedOn w:val="a"/>
    <w:rsid w:val="001533F3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font6">
    <w:name w:val="font6"/>
    <w:basedOn w:val="a"/>
    <w:rsid w:val="001533F3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font7">
    <w:name w:val="font7"/>
    <w:basedOn w:val="a"/>
    <w:rsid w:val="001533F3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font8">
    <w:name w:val="font8"/>
    <w:basedOn w:val="a"/>
    <w:rsid w:val="001533F3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font9">
    <w:name w:val="font9"/>
    <w:basedOn w:val="a"/>
    <w:rsid w:val="001533F3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i/>
      <w:iCs/>
      <w:sz w:val="32"/>
      <w:szCs w:val="32"/>
    </w:rPr>
  </w:style>
  <w:style w:type="paragraph" w:customStyle="1" w:styleId="font10">
    <w:name w:val="font10"/>
    <w:basedOn w:val="a"/>
    <w:rsid w:val="001533F3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i/>
      <w:iCs/>
      <w:color w:val="000000"/>
      <w:sz w:val="32"/>
      <w:szCs w:val="32"/>
    </w:rPr>
  </w:style>
  <w:style w:type="paragraph" w:customStyle="1" w:styleId="font11">
    <w:name w:val="font11"/>
    <w:basedOn w:val="a"/>
    <w:rsid w:val="001533F3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font12">
    <w:name w:val="font12"/>
    <w:basedOn w:val="a"/>
    <w:rsid w:val="001533F3"/>
    <w:pPr>
      <w:spacing w:before="100" w:beforeAutospacing="1" w:after="100" w:afterAutospacing="1" w:line="240" w:lineRule="auto"/>
    </w:pPr>
    <w:rPr>
      <w:rFonts w:ascii="Wingdings 2" w:eastAsia="Times New Roman" w:hAnsi="Wingdings 2" w:cs="Times New Roman"/>
      <w:sz w:val="32"/>
      <w:szCs w:val="32"/>
    </w:rPr>
  </w:style>
  <w:style w:type="paragraph" w:customStyle="1" w:styleId="font13">
    <w:name w:val="font13"/>
    <w:basedOn w:val="a"/>
    <w:rsid w:val="001533F3"/>
    <w:pPr>
      <w:spacing w:before="100" w:beforeAutospacing="1" w:after="100" w:afterAutospacing="1" w:line="240" w:lineRule="auto"/>
    </w:pPr>
    <w:rPr>
      <w:rFonts w:ascii="Wingdings 2" w:eastAsia="Times New Roman" w:hAnsi="Wingdings 2" w:cs="Times New Roman"/>
      <w:color w:val="000000"/>
      <w:sz w:val="32"/>
      <w:szCs w:val="32"/>
    </w:rPr>
  </w:style>
  <w:style w:type="paragraph" w:customStyle="1" w:styleId="font14">
    <w:name w:val="font14"/>
    <w:basedOn w:val="a"/>
    <w:rsid w:val="001533F3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i/>
      <w:iCs/>
      <w:color w:val="FF0000"/>
      <w:sz w:val="32"/>
      <w:szCs w:val="32"/>
    </w:rPr>
  </w:style>
  <w:style w:type="paragraph" w:customStyle="1" w:styleId="font15">
    <w:name w:val="font15"/>
    <w:basedOn w:val="a"/>
    <w:rsid w:val="001533F3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0000"/>
      <w:sz w:val="32"/>
      <w:szCs w:val="32"/>
    </w:rPr>
  </w:style>
  <w:style w:type="paragraph" w:customStyle="1" w:styleId="font16">
    <w:name w:val="font16"/>
    <w:basedOn w:val="a"/>
    <w:rsid w:val="001533F3"/>
    <w:pPr>
      <w:spacing w:before="100" w:beforeAutospacing="1" w:after="100" w:afterAutospacing="1" w:line="240" w:lineRule="auto"/>
    </w:pPr>
    <w:rPr>
      <w:rFonts w:ascii="Wingdings 2" w:eastAsia="Times New Roman" w:hAnsi="Wingdings 2" w:cs="Times New Roman"/>
      <w:color w:val="FF0000"/>
      <w:sz w:val="32"/>
      <w:szCs w:val="32"/>
    </w:rPr>
  </w:style>
  <w:style w:type="paragraph" w:customStyle="1" w:styleId="xl65">
    <w:name w:val="xl65"/>
    <w:basedOn w:val="a"/>
    <w:rsid w:val="001533F3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6">
    <w:name w:val="xl66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0000"/>
      <w:sz w:val="32"/>
      <w:szCs w:val="32"/>
    </w:rPr>
  </w:style>
  <w:style w:type="paragraph" w:customStyle="1" w:styleId="xl67">
    <w:name w:val="xl67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68">
    <w:name w:val="xl68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9">
    <w:name w:val="xl69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0">
    <w:name w:val="xl70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1">
    <w:name w:val="xl71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2">
    <w:name w:val="xl72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3">
    <w:name w:val="xl73"/>
    <w:basedOn w:val="a"/>
    <w:rsid w:val="001533F3"/>
    <w:pPr>
      <w:pBdr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4">
    <w:name w:val="xl74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5">
    <w:name w:val="xl75"/>
    <w:basedOn w:val="a"/>
    <w:rsid w:val="001533F3"/>
    <w:pPr>
      <w:pBdr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i/>
      <w:iCs/>
      <w:sz w:val="32"/>
      <w:szCs w:val="32"/>
    </w:rPr>
  </w:style>
  <w:style w:type="paragraph" w:customStyle="1" w:styleId="xl76">
    <w:name w:val="xl76"/>
    <w:basedOn w:val="a"/>
    <w:rsid w:val="001533F3"/>
    <w:pP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7">
    <w:name w:val="xl77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8">
    <w:name w:val="xl78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9">
    <w:name w:val="xl79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80">
    <w:name w:val="xl80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81">
    <w:name w:val="xl81"/>
    <w:basedOn w:val="a"/>
    <w:rsid w:val="001533F3"/>
    <w:pPr>
      <w:pBdr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2">
    <w:name w:val="xl82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375623"/>
      <w:sz w:val="32"/>
      <w:szCs w:val="32"/>
      <w:u w:val="single"/>
    </w:rPr>
  </w:style>
  <w:style w:type="paragraph" w:customStyle="1" w:styleId="xl83">
    <w:name w:val="xl83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4">
    <w:name w:val="xl84"/>
    <w:basedOn w:val="a"/>
    <w:rsid w:val="001533F3"/>
    <w:pPr>
      <w:pBdr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5">
    <w:name w:val="xl85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FF0000"/>
      <w:sz w:val="32"/>
      <w:szCs w:val="32"/>
      <w:u w:val="single"/>
    </w:rPr>
  </w:style>
  <w:style w:type="paragraph" w:customStyle="1" w:styleId="xl86">
    <w:name w:val="xl86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  <w:u w:val="single"/>
    </w:rPr>
  </w:style>
  <w:style w:type="paragraph" w:customStyle="1" w:styleId="xl87">
    <w:name w:val="xl87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i/>
      <w:iCs/>
      <w:sz w:val="32"/>
      <w:szCs w:val="32"/>
    </w:rPr>
  </w:style>
  <w:style w:type="paragraph" w:customStyle="1" w:styleId="xl88">
    <w:name w:val="xl88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9">
    <w:name w:val="xl89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0">
    <w:name w:val="xl90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i/>
      <w:iCs/>
      <w:sz w:val="32"/>
      <w:szCs w:val="32"/>
    </w:rPr>
  </w:style>
  <w:style w:type="paragraph" w:customStyle="1" w:styleId="xl91">
    <w:name w:val="xl91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i/>
      <w:iCs/>
      <w:color w:val="375623"/>
      <w:sz w:val="32"/>
      <w:szCs w:val="32"/>
      <w:u w:val="single"/>
    </w:rPr>
  </w:style>
  <w:style w:type="paragraph" w:customStyle="1" w:styleId="xl92">
    <w:name w:val="xl92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3">
    <w:name w:val="xl93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4">
    <w:name w:val="xl94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375623"/>
      <w:sz w:val="32"/>
      <w:szCs w:val="32"/>
    </w:rPr>
  </w:style>
  <w:style w:type="paragraph" w:customStyle="1" w:styleId="xl95">
    <w:name w:val="xl95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6">
    <w:name w:val="xl96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i/>
      <w:iCs/>
      <w:color w:val="375623"/>
      <w:sz w:val="32"/>
      <w:szCs w:val="32"/>
    </w:rPr>
  </w:style>
  <w:style w:type="paragraph" w:customStyle="1" w:styleId="xl97">
    <w:name w:val="xl97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i/>
      <w:iCs/>
      <w:sz w:val="32"/>
      <w:szCs w:val="32"/>
    </w:rPr>
  </w:style>
  <w:style w:type="paragraph" w:customStyle="1" w:styleId="xl98">
    <w:name w:val="xl98"/>
    <w:basedOn w:val="a"/>
    <w:rsid w:val="001533F3"/>
    <w:pPr>
      <w:pBdr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9">
    <w:name w:val="xl99"/>
    <w:basedOn w:val="a"/>
    <w:rsid w:val="001533F3"/>
    <w:pPr>
      <w:pBdr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sz w:val="16"/>
      <w:szCs w:val="16"/>
    </w:rPr>
  </w:style>
  <w:style w:type="paragraph" w:customStyle="1" w:styleId="xl100">
    <w:name w:val="xl100"/>
    <w:basedOn w:val="a"/>
    <w:rsid w:val="001533F3"/>
    <w:pPr>
      <w:pBdr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01">
    <w:name w:val="xl101"/>
    <w:basedOn w:val="a"/>
    <w:rsid w:val="001533F3"/>
    <w:pPr>
      <w:shd w:val="clear" w:color="000000" w:fill="00B05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2">
    <w:name w:val="xl102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i/>
      <w:iCs/>
      <w:color w:val="FF0000"/>
      <w:sz w:val="32"/>
      <w:szCs w:val="32"/>
      <w:u w:val="single"/>
    </w:rPr>
  </w:style>
  <w:style w:type="paragraph" w:customStyle="1" w:styleId="xl103">
    <w:name w:val="xl103"/>
    <w:basedOn w:val="a"/>
    <w:rsid w:val="001533F3"/>
    <w:pP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  <w:u w:val="single"/>
    </w:rPr>
  </w:style>
  <w:style w:type="paragraph" w:customStyle="1" w:styleId="xl104">
    <w:name w:val="xl104"/>
    <w:basedOn w:val="a"/>
    <w:rsid w:val="001533F3"/>
    <w:pPr>
      <w:pBdr>
        <w:lef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5">
    <w:name w:val="xl105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06">
    <w:name w:val="xl106"/>
    <w:basedOn w:val="a"/>
    <w:rsid w:val="001533F3"/>
    <w:pPr>
      <w:pBdr>
        <w:lef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7">
    <w:name w:val="xl107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08">
    <w:name w:val="xl108"/>
    <w:basedOn w:val="a"/>
    <w:rsid w:val="001533F3"/>
    <w:pPr>
      <w:pBdr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09">
    <w:name w:val="xl109"/>
    <w:basedOn w:val="a"/>
    <w:rsid w:val="001533F3"/>
    <w:pPr>
      <w:shd w:val="clear" w:color="000000" w:fill="00B050"/>
      <w:spacing w:before="100" w:beforeAutospacing="1" w:after="100" w:afterAutospacing="1" w:line="240" w:lineRule="auto"/>
      <w:jc w:val="both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0">
    <w:name w:val="xl110"/>
    <w:basedOn w:val="a"/>
    <w:rsid w:val="001533F3"/>
    <w:pP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i/>
      <w:iCs/>
      <w:sz w:val="32"/>
      <w:szCs w:val="32"/>
    </w:rPr>
  </w:style>
  <w:style w:type="paragraph" w:customStyle="1" w:styleId="xl111">
    <w:name w:val="xl111"/>
    <w:basedOn w:val="a"/>
    <w:rsid w:val="001533F3"/>
    <w:pP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2">
    <w:name w:val="xl112"/>
    <w:basedOn w:val="a"/>
    <w:rsid w:val="001533F3"/>
    <w:pP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i/>
      <w:iCs/>
      <w:sz w:val="32"/>
      <w:szCs w:val="32"/>
    </w:rPr>
  </w:style>
  <w:style w:type="paragraph" w:customStyle="1" w:styleId="xl113">
    <w:name w:val="xl113"/>
    <w:basedOn w:val="a"/>
    <w:rsid w:val="001533F3"/>
    <w:pP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14">
    <w:name w:val="xl114"/>
    <w:basedOn w:val="a"/>
    <w:rsid w:val="001533F3"/>
    <w:pP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15">
    <w:name w:val="xl115"/>
    <w:basedOn w:val="a"/>
    <w:rsid w:val="001533F3"/>
    <w:pP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16">
    <w:name w:val="xl116"/>
    <w:basedOn w:val="a"/>
    <w:rsid w:val="001533F3"/>
    <w:pPr>
      <w:pBdr>
        <w:lef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7">
    <w:name w:val="xl117"/>
    <w:basedOn w:val="a"/>
    <w:rsid w:val="001533F3"/>
    <w:pPr>
      <w:pBdr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18">
    <w:name w:val="xl118"/>
    <w:basedOn w:val="a"/>
    <w:rsid w:val="001533F3"/>
    <w:pPr>
      <w:pBdr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19">
    <w:name w:val="xl119"/>
    <w:basedOn w:val="a"/>
    <w:rsid w:val="001533F3"/>
    <w:pPr>
      <w:pBdr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20">
    <w:name w:val="xl120"/>
    <w:basedOn w:val="a"/>
    <w:rsid w:val="001533F3"/>
    <w:pPr>
      <w:pBdr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21">
    <w:name w:val="xl121"/>
    <w:basedOn w:val="a"/>
    <w:rsid w:val="001533F3"/>
    <w:pPr>
      <w:pBdr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i/>
      <w:iCs/>
      <w:sz w:val="32"/>
      <w:szCs w:val="32"/>
    </w:rPr>
  </w:style>
  <w:style w:type="paragraph" w:customStyle="1" w:styleId="xl122">
    <w:name w:val="xl122"/>
    <w:basedOn w:val="a"/>
    <w:rsid w:val="001533F3"/>
    <w:pPr>
      <w:pBdr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23">
    <w:name w:val="xl123"/>
    <w:basedOn w:val="a"/>
    <w:rsid w:val="001533F3"/>
    <w:pPr>
      <w:pBdr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375623"/>
      <w:sz w:val="32"/>
      <w:szCs w:val="32"/>
      <w:u w:val="single"/>
    </w:rPr>
  </w:style>
  <w:style w:type="paragraph" w:customStyle="1" w:styleId="xl124">
    <w:name w:val="xl124"/>
    <w:basedOn w:val="a"/>
    <w:rsid w:val="001533F3"/>
    <w:pPr>
      <w:pBdr>
        <w:top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25">
    <w:name w:val="xl125"/>
    <w:basedOn w:val="a"/>
    <w:rsid w:val="001533F3"/>
    <w:pPr>
      <w:pBdr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375623"/>
      <w:sz w:val="32"/>
      <w:szCs w:val="32"/>
    </w:rPr>
  </w:style>
  <w:style w:type="numbering" w:customStyle="1" w:styleId="NoList1">
    <w:name w:val="No List1"/>
    <w:next w:val="a2"/>
    <w:uiPriority w:val="99"/>
    <w:semiHidden/>
    <w:unhideWhenUsed/>
    <w:rsid w:val="001533F3"/>
  </w:style>
  <w:style w:type="table" w:styleId="a6">
    <w:name w:val="Table Grid"/>
    <w:basedOn w:val="a1"/>
    <w:uiPriority w:val="59"/>
    <w:rsid w:val="00153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7444E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7444E"/>
    <w:rPr>
      <w:rFonts w:ascii="Segoe UI" w:hAnsi="Segoe UI" w:cs="Angsana New"/>
      <w:sz w:val="18"/>
      <w:szCs w:val="22"/>
    </w:rPr>
  </w:style>
  <w:style w:type="paragraph" w:styleId="a9">
    <w:name w:val="footnote text"/>
    <w:basedOn w:val="a"/>
    <w:link w:val="aa"/>
    <w:uiPriority w:val="99"/>
    <w:semiHidden/>
    <w:unhideWhenUsed/>
    <w:rsid w:val="00BB105A"/>
    <w:pPr>
      <w:spacing w:after="0" w:line="240" w:lineRule="auto"/>
    </w:pPr>
    <w:rPr>
      <w:sz w:val="20"/>
      <w:szCs w:val="25"/>
    </w:rPr>
  </w:style>
  <w:style w:type="character" w:customStyle="1" w:styleId="aa">
    <w:name w:val="ข้อความเชิงอรรถ อักขระ"/>
    <w:basedOn w:val="a0"/>
    <w:link w:val="a9"/>
    <w:uiPriority w:val="99"/>
    <w:semiHidden/>
    <w:rsid w:val="00BB105A"/>
    <w:rPr>
      <w:sz w:val="20"/>
      <w:szCs w:val="25"/>
    </w:rPr>
  </w:style>
  <w:style w:type="character" w:styleId="ab">
    <w:name w:val="footnote reference"/>
    <w:basedOn w:val="a0"/>
    <w:uiPriority w:val="99"/>
    <w:semiHidden/>
    <w:unhideWhenUsed/>
    <w:rsid w:val="00BB105A"/>
    <w:rPr>
      <w:vertAlign w:val="superscript"/>
    </w:rPr>
  </w:style>
  <w:style w:type="character" w:customStyle="1" w:styleId="10">
    <w:name w:val="หัวเรื่อง 1 อักขระ"/>
    <w:basedOn w:val="a0"/>
    <w:link w:val="1"/>
    <w:uiPriority w:val="9"/>
    <w:rsid w:val="005E393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ac">
    <w:name w:val="TOC Heading"/>
    <w:basedOn w:val="1"/>
    <w:next w:val="a"/>
    <w:uiPriority w:val="39"/>
    <w:unhideWhenUsed/>
    <w:qFormat/>
    <w:rsid w:val="005E3933"/>
    <w:pPr>
      <w:outlineLvl w:val="9"/>
    </w:pPr>
    <w:rPr>
      <w:szCs w:val="32"/>
      <w:lang w:bidi="ar-SA"/>
    </w:rPr>
  </w:style>
  <w:style w:type="paragraph" w:styleId="11">
    <w:name w:val="toc 1"/>
    <w:basedOn w:val="a"/>
    <w:next w:val="a"/>
    <w:autoRedefine/>
    <w:uiPriority w:val="39"/>
    <w:unhideWhenUsed/>
    <w:rsid w:val="00760778"/>
    <w:pPr>
      <w:spacing w:before="120" w:after="120"/>
    </w:pPr>
    <w:rPr>
      <w:rFonts w:cstheme="majorBidi"/>
      <w:b/>
      <w:bCs/>
      <w:caps/>
      <w:sz w:val="20"/>
      <w:szCs w:val="23"/>
    </w:rPr>
  </w:style>
  <w:style w:type="paragraph" w:styleId="ad">
    <w:name w:val="header"/>
    <w:basedOn w:val="a"/>
    <w:link w:val="ae"/>
    <w:uiPriority w:val="99"/>
    <w:unhideWhenUsed/>
    <w:rsid w:val="00AB63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หัวกระดาษ อักขระ"/>
    <w:basedOn w:val="a0"/>
    <w:link w:val="ad"/>
    <w:uiPriority w:val="99"/>
    <w:rsid w:val="00AB63D6"/>
  </w:style>
  <w:style w:type="paragraph" w:styleId="af">
    <w:name w:val="footer"/>
    <w:basedOn w:val="a"/>
    <w:link w:val="af0"/>
    <w:uiPriority w:val="99"/>
    <w:unhideWhenUsed/>
    <w:rsid w:val="00AB63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ท้ายกระดาษ อักขระ"/>
    <w:basedOn w:val="a0"/>
    <w:link w:val="af"/>
    <w:uiPriority w:val="99"/>
    <w:rsid w:val="00AB63D6"/>
  </w:style>
  <w:style w:type="character" w:styleId="af1">
    <w:name w:val="annotation reference"/>
    <w:basedOn w:val="a0"/>
    <w:uiPriority w:val="99"/>
    <w:semiHidden/>
    <w:unhideWhenUsed/>
    <w:rsid w:val="00233ED0"/>
    <w:rPr>
      <w:sz w:val="16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233ED0"/>
    <w:pPr>
      <w:spacing w:line="240" w:lineRule="auto"/>
    </w:pPr>
    <w:rPr>
      <w:sz w:val="20"/>
      <w:szCs w:val="25"/>
    </w:rPr>
  </w:style>
  <w:style w:type="character" w:customStyle="1" w:styleId="af3">
    <w:name w:val="ข้อความข้อคิดเห็น อักขระ"/>
    <w:basedOn w:val="a0"/>
    <w:link w:val="af2"/>
    <w:uiPriority w:val="99"/>
    <w:semiHidden/>
    <w:rsid w:val="00233ED0"/>
    <w:rPr>
      <w:sz w:val="20"/>
      <w:szCs w:val="25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33ED0"/>
    <w:rPr>
      <w:b/>
      <w:bCs/>
    </w:rPr>
  </w:style>
  <w:style w:type="character" w:customStyle="1" w:styleId="af5">
    <w:name w:val="ชื่อเรื่องของข้อคิดเห็น อักขระ"/>
    <w:basedOn w:val="af3"/>
    <w:link w:val="af4"/>
    <w:uiPriority w:val="99"/>
    <w:semiHidden/>
    <w:rsid w:val="00233ED0"/>
    <w:rPr>
      <w:b/>
      <w:bCs/>
      <w:sz w:val="20"/>
      <w:szCs w:val="25"/>
    </w:rPr>
  </w:style>
  <w:style w:type="paragraph" w:styleId="af6">
    <w:name w:val="Revision"/>
    <w:hidden/>
    <w:uiPriority w:val="99"/>
    <w:semiHidden/>
    <w:rsid w:val="00233ED0"/>
    <w:pPr>
      <w:spacing w:after="0" w:line="240" w:lineRule="auto"/>
    </w:pPr>
  </w:style>
  <w:style w:type="paragraph" w:customStyle="1" w:styleId="Default">
    <w:name w:val="Default"/>
    <w:rsid w:val="00D66340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numbering" w:customStyle="1" w:styleId="Style1">
    <w:name w:val="Style1"/>
    <w:uiPriority w:val="99"/>
    <w:rsid w:val="004E73FB"/>
    <w:pPr>
      <w:numPr>
        <w:numId w:val="1"/>
      </w:numPr>
    </w:pPr>
  </w:style>
  <w:style w:type="numbering" w:customStyle="1" w:styleId="Style2">
    <w:name w:val="Style2"/>
    <w:uiPriority w:val="99"/>
    <w:rsid w:val="004E73FB"/>
    <w:pPr>
      <w:numPr>
        <w:numId w:val="2"/>
      </w:numPr>
    </w:pPr>
  </w:style>
  <w:style w:type="character" w:customStyle="1" w:styleId="20">
    <w:name w:val="หัวเรื่อง 2 อักขระ"/>
    <w:basedOn w:val="a0"/>
    <w:link w:val="2"/>
    <w:uiPriority w:val="9"/>
    <w:rsid w:val="00067D9D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067D9D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customStyle="1" w:styleId="40">
    <w:name w:val="หัวเรื่อง 4 อักขระ"/>
    <w:basedOn w:val="a0"/>
    <w:link w:val="4"/>
    <w:uiPriority w:val="9"/>
    <w:rsid w:val="00067D9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21">
    <w:name w:val="toc 2"/>
    <w:basedOn w:val="a"/>
    <w:next w:val="a"/>
    <w:autoRedefine/>
    <w:uiPriority w:val="39"/>
    <w:unhideWhenUsed/>
    <w:rsid w:val="00760778"/>
    <w:pPr>
      <w:spacing w:after="0"/>
      <w:ind w:left="220"/>
    </w:pPr>
    <w:rPr>
      <w:rFonts w:cstheme="majorBidi"/>
      <w:smallCaps/>
      <w:sz w:val="20"/>
      <w:szCs w:val="23"/>
    </w:rPr>
  </w:style>
  <w:style w:type="paragraph" w:styleId="31">
    <w:name w:val="toc 3"/>
    <w:basedOn w:val="a"/>
    <w:next w:val="a"/>
    <w:autoRedefine/>
    <w:uiPriority w:val="39"/>
    <w:unhideWhenUsed/>
    <w:rsid w:val="007F6723"/>
    <w:pPr>
      <w:tabs>
        <w:tab w:val="left" w:pos="851"/>
        <w:tab w:val="right" w:leader="dot" w:pos="9346"/>
      </w:tabs>
      <w:spacing w:after="0"/>
      <w:ind w:left="709" w:hanging="142"/>
    </w:pPr>
    <w:rPr>
      <w:rFonts w:cstheme="majorBidi"/>
      <w:i/>
      <w:iCs/>
      <w:sz w:val="20"/>
      <w:szCs w:val="23"/>
    </w:rPr>
  </w:style>
  <w:style w:type="paragraph" w:styleId="af7">
    <w:name w:val="No Spacing"/>
    <w:uiPriority w:val="1"/>
    <w:qFormat/>
    <w:rsid w:val="00EE6AC0"/>
    <w:pPr>
      <w:spacing w:after="0" w:line="240" w:lineRule="auto"/>
    </w:pPr>
    <w:rPr>
      <w:rFonts w:ascii="TH SarabunPSK" w:eastAsia="Calibri" w:hAnsi="TH SarabunPSK" w:cs="Angsana New"/>
      <w:sz w:val="32"/>
      <w:szCs w:val="40"/>
    </w:rPr>
  </w:style>
  <w:style w:type="paragraph" w:styleId="41">
    <w:name w:val="toc 4"/>
    <w:basedOn w:val="a"/>
    <w:next w:val="a"/>
    <w:autoRedefine/>
    <w:uiPriority w:val="39"/>
    <w:unhideWhenUsed/>
    <w:rsid w:val="00E37C56"/>
    <w:pPr>
      <w:tabs>
        <w:tab w:val="right" w:leader="dot" w:pos="9346"/>
      </w:tabs>
      <w:spacing w:after="0"/>
      <w:ind w:left="284"/>
    </w:pPr>
    <w:rPr>
      <w:rFonts w:cstheme="majorBidi"/>
      <w:sz w:val="18"/>
      <w:szCs w:val="21"/>
    </w:rPr>
  </w:style>
  <w:style w:type="paragraph" w:styleId="5">
    <w:name w:val="toc 5"/>
    <w:basedOn w:val="a"/>
    <w:next w:val="a"/>
    <w:autoRedefine/>
    <w:uiPriority w:val="39"/>
    <w:unhideWhenUsed/>
    <w:rsid w:val="007F6723"/>
    <w:pPr>
      <w:spacing w:after="0"/>
      <w:ind w:left="880"/>
    </w:pPr>
    <w:rPr>
      <w:rFonts w:cstheme="majorBidi"/>
      <w:sz w:val="18"/>
      <w:szCs w:val="21"/>
    </w:rPr>
  </w:style>
  <w:style w:type="paragraph" w:styleId="6">
    <w:name w:val="toc 6"/>
    <w:basedOn w:val="a"/>
    <w:next w:val="a"/>
    <w:autoRedefine/>
    <w:uiPriority w:val="39"/>
    <w:unhideWhenUsed/>
    <w:rsid w:val="007F6723"/>
    <w:pPr>
      <w:spacing w:after="0"/>
      <w:ind w:left="1100"/>
    </w:pPr>
    <w:rPr>
      <w:rFonts w:cstheme="majorBidi"/>
      <w:sz w:val="18"/>
      <w:szCs w:val="21"/>
    </w:rPr>
  </w:style>
  <w:style w:type="paragraph" w:styleId="7">
    <w:name w:val="toc 7"/>
    <w:basedOn w:val="a"/>
    <w:next w:val="a"/>
    <w:autoRedefine/>
    <w:uiPriority w:val="39"/>
    <w:unhideWhenUsed/>
    <w:rsid w:val="007F6723"/>
    <w:pPr>
      <w:spacing w:after="0"/>
      <w:ind w:left="1320"/>
    </w:pPr>
    <w:rPr>
      <w:rFonts w:cstheme="majorBidi"/>
      <w:sz w:val="18"/>
      <w:szCs w:val="21"/>
    </w:rPr>
  </w:style>
  <w:style w:type="paragraph" w:styleId="8">
    <w:name w:val="toc 8"/>
    <w:basedOn w:val="a"/>
    <w:next w:val="a"/>
    <w:autoRedefine/>
    <w:uiPriority w:val="39"/>
    <w:unhideWhenUsed/>
    <w:rsid w:val="007F6723"/>
    <w:pPr>
      <w:spacing w:after="0"/>
      <w:ind w:left="1540"/>
    </w:pPr>
    <w:rPr>
      <w:rFonts w:cstheme="majorBidi"/>
      <w:sz w:val="18"/>
      <w:szCs w:val="21"/>
    </w:rPr>
  </w:style>
  <w:style w:type="paragraph" w:styleId="9">
    <w:name w:val="toc 9"/>
    <w:basedOn w:val="a"/>
    <w:next w:val="a"/>
    <w:autoRedefine/>
    <w:uiPriority w:val="39"/>
    <w:unhideWhenUsed/>
    <w:rsid w:val="007F6723"/>
    <w:pPr>
      <w:spacing w:after="0"/>
      <w:ind w:left="1760"/>
    </w:pPr>
    <w:rPr>
      <w:rFonts w:cstheme="majorBidi"/>
      <w:sz w:val="18"/>
      <w:szCs w:val="21"/>
    </w:rPr>
  </w:style>
  <w:style w:type="paragraph" w:styleId="HTML">
    <w:name w:val="HTML Preformatted"/>
    <w:basedOn w:val="a"/>
    <w:link w:val="HTML0"/>
    <w:uiPriority w:val="99"/>
    <w:semiHidden/>
    <w:unhideWhenUsed/>
    <w:rsid w:val="00EB65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EB653E"/>
    <w:rPr>
      <w:rFonts w:ascii="Angsana New" w:eastAsia="Times New Roman" w:hAnsi="Angsana New" w:cs="Angsana New"/>
      <w:sz w:val="28"/>
    </w:rPr>
  </w:style>
  <w:style w:type="character" w:customStyle="1" w:styleId="y2iqfc">
    <w:name w:val="y2iqfc"/>
    <w:basedOn w:val="a0"/>
    <w:rsid w:val="00EB653E"/>
  </w:style>
  <w:style w:type="character" w:styleId="af8">
    <w:name w:val="Placeholder Text"/>
    <w:basedOn w:val="a0"/>
    <w:uiPriority w:val="99"/>
    <w:semiHidden/>
    <w:rsid w:val="008E52F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www.palaew.go.th/images/userfiles/File/3018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raiwan.ruk\AppData\Roaming\Microsoft\Templates\NormalPr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E5069-0DD7-4570-8156-573418D94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NormalPre</Template>
  <TotalTime>312</TotalTime>
  <Pages>34</Pages>
  <Words>7880</Words>
  <Characters>44921</Characters>
  <Application>Microsoft Office Word</Application>
  <DocSecurity>0</DocSecurity>
  <Lines>374</Lines>
  <Paragraphs>105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52696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อุไรวรรณ รุกขวัฒนกุ</dc:creator>
  <cp:lastModifiedBy>KKD Windows7 V.8</cp:lastModifiedBy>
  <cp:revision>26</cp:revision>
  <cp:lastPrinted>2023-06-22T03:51:00Z</cp:lastPrinted>
  <dcterms:created xsi:type="dcterms:W3CDTF">2023-06-20T09:48:00Z</dcterms:created>
  <dcterms:modified xsi:type="dcterms:W3CDTF">2023-06-22T03:51:00Z</dcterms:modified>
</cp:coreProperties>
</file>